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BCC" w:rsidRPr="0072491C" w:rsidRDefault="0072491C" w:rsidP="0072491C">
      <w:pPr>
        <w:jc w:val="center"/>
        <w:rPr>
          <w:rFonts w:cstheme="minorHAnsi"/>
          <w:b/>
          <w:bCs/>
          <w:color w:val="660033"/>
          <w:sz w:val="32"/>
          <w:szCs w:val="32"/>
        </w:rPr>
      </w:pPr>
      <w:r>
        <w:rPr>
          <w:rFonts w:cstheme="minorHAnsi"/>
          <w:b/>
          <w:bCs/>
          <w:color w:val="660033"/>
          <w:sz w:val="32"/>
          <w:szCs w:val="32"/>
        </w:rPr>
        <w:t>Inborn Error of M</w:t>
      </w:r>
      <w:r w:rsidR="00967BCC" w:rsidRPr="0072491C">
        <w:rPr>
          <w:rFonts w:cstheme="minorHAnsi"/>
          <w:b/>
          <w:bCs/>
          <w:color w:val="660033"/>
          <w:sz w:val="32"/>
          <w:szCs w:val="32"/>
        </w:rPr>
        <w:t>etabolism</w:t>
      </w:r>
    </w:p>
    <w:p w:rsidR="00967BCC" w:rsidRPr="00EE6B4F" w:rsidRDefault="00967BCC" w:rsidP="004478FA">
      <w:pPr>
        <w:jc w:val="right"/>
        <w:rPr>
          <w:rFonts w:cstheme="minorHAnsi"/>
          <w:bCs/>
          <w:sz w:val="20"/>
          <w:szCs w:val="20"/>
        </w:rPr>
      </w:pPr>
    </w:p>
    <w:p w:rsidR="004478FA" w:rsidRDefault="00973840" w:rsidP="0060089E">
      <w:pPr>
        <w:pStyle w:val="Default"/>
        <w:numPr>
          <w:ilvl w:val="0"/>
          <w:numId w:val="10"/>
        </w:numPr>
        <w:rPr>
          <w:b/>
          <w:bCs/>
          <w:color w:val="00B050"/>
        </w:rPr>
      </w:pPr>
      <w:r w:rsidRPr="0072491C">
        <w:rPr>
          <w:b/>
          <w:bCs/>
          <w:color w:val="00B050"/>
        </w:rPr>
        <w:t>Define inborn errors of metabolism</w:t>
      </w:r>
    </w:p>
    <w:p w:rsidR="0060089E" w:rsidRDefault="0060089E" w:rsidP="0060089E">
      <w:pPr>
        <w:pStyle w:val="Default"/>
        <w:ind w:left="540"/>
        <w:rPr>
          <w:rFonts w:asciiTheme="minorHAnsi" w:hAnsiTheme="minorHAnsi" w:cstheme="minorHAnsi"/>
          <w:color w:val="444444"/>
          <w:sz w:val="22"/>
          <w:szCs w:val="22"/>
          <w:shd w:val="clear" w:color="auto" w:fill="FFFFFF"/>
        </w:rPr>
      </w:pPr>
      <w:proofErr w:type="gramStart"/>
      <w:r w:rsidRPr="0060089E">
        <w:rPr>
          <w:rFonts w:asciiTheme="minorHAnsi" w:hAnsiTheme="minorHAnsi" w:cstheme="minorHAnsi"/>
          <w:color w:val="444444"/>
          <w:sz w:val="22"/>
          <w:szCs w:val="22"/>
          <w:shd w:val="clear" w:color="auto" w:fill="FFFFFF"/>
        </w:rPr>
        <w:t>rare</w:t>
      </w:r>
      <w:proofErr w:type="gramEnd"/>
      <w:r w:rsidRPr="0060089E">
        <w:rPr>
          <w:rFonts w:asciiTheme="minorHAnsi" w:hAnsiTheme="minorHAnsi" w:cstheme="minorHAnsi"/>
          <w:color w:val="444444"/>
          <w:sz w:val="22"/>
          <w:szCs w:val="22"/>
          <w:shd w:val="clear" w:color="auto" w:fill="FFFFFF"/>
        </w:rPr>
        <w:t xml:space="preserve"> genetic (inherited) disorders in which the body cannot properly turn food into energy. The disorders are usually caused by defects in specific proteins (enzymes) that help break down (metabolize) parts of food.</w:t>
      </w:r>
    </w:p>
    <w:p w:rsidR="0060089E" w:rsidRPr="0060089E" w:rsidRDefault="0060089E" w:rsidP="0060089E">
      <w:pPr>
        <w:pStyle w:val="Default"/>
        <w:ind w:left="540"/>
        <w:rPr>
          <w:rFonts w:asciiTheme="minorHAnsi" w:hAnsiTheme="minorHAnsi" w:cstheme="minorHAnsi"/>
          <w:b/>
          <w:bCs/>
          <w:color w:val="00B050"/>
          <w:sz w:val="28"/>
          <w:szCs w:val="28"/>
        </w:rPr>
      </w:pPr>
    </w:p>
    <w:p w:rsidR="004478FA" w:rsidRDefault="003B3F5F" w:rsidP="004478FA">
      <w:pPr>
        <w:pStyle w:val="Default"/>
        <w:rPr>
          <w:rFonts w:asciiTheme="minorHAnsi" w:hAnsiTheme="minorHAnsi" w:cstheme="minorHAnsi"/>
          <w:b/>
          <w:bCs/>
          <w:color w:val="00B050"/>
        </w:rPr>
      </w:pPr>
      <w:r w:rsidRPr="0072491C">
        <w:rPr>
          <w:b/>
          <w:bCs/>
          <w:color w:val="00B050"/>
        </w:rPr>
        <w:t xml:space="preserve">   </w:t>
      </w:r>
      <w:r w:rsidR="00A80E77" w:rsidRPr="0072491C">
        <w:rPr>
          <w:b/>
          <w:bCs/>
          <w:color w:val="00B050"/>
        </w:rPr>
        <w:t>2</w:t>
      </w:r>
      <w:r w:rsidR="004478FA" w:rsidRPr="0072491C">
        <w:rPr>
          <w:b/>
          <w:bCs/>
          <w:color w:val="00B050"/>
        </w:rPr>
        <w:t xml:space="preserve">. Understand the general classification and clinical presentation and outline the initial management of common inborn </w:t>
      </w:r>
      <w:proofErr w:type="gramStart"/>
      <w:r w:rsidR="004478FA" w:rsidRPr="0072491C">
        <w:rPr>
          <w:b/>
          <w:bCs/>
          <w:color w:val="00B050"/>
        </w:rPr>
        <w:t xml:space="preserve">errors </w:t>
      </w:r>
      <w:r w:rsidRPr="0072491C">
        <w:rPr>
          <w:b/>
          <w:bCs/>
          <w:color w:val="00B050"/>
        </w:rPr>
        <w:t xml:space="preserve"> </w:t>
      </w:r>
      <w:r w:rsidR="004478FA" w:rsidRPr="0072491C">
        <w:rPr>
          <w:b/>
          <w:bCs/>
          <w:color w:val="00B050"/>
        </w:rPr>
        <w:t>of</w:t>
      </w:r>
      <w:proofErr w:type="gramEnd"/>
      <w:r w:rsidR="004478FA" w:rsidRPr="0072491C">
        <w:rPr>
          <w:b/>
          <w:bCs/>
          <w:color w:val="00B050"/>
        </w:rPr>
        <w:t xml:space="preserve"> metabolism in infancy. </w:t>
      </w:r>
      <w:r w:rsidR="00421EC8" w:rsidRPr="0072491C">
        <w:rPr>
          <w:b/>
          <w:bCs/>
          <w:color w:val="00B050"/>
        </w:rPr>
        <w:t>(</w:t>
      </w:r>
      <w:r w:rsidR="00791FF2" w:rsidRPr="0072491C">
        <w:rPr>
          <w:b/>
          <w:bCs/>
          <w:color w:val="00B050"/>
        </w:rPr>
        <w:t xml:space="preserve">Phenylketonuria, </w:t>
      </w:r>
      <w:proofErr w:type="spellStart"/>
      <w:r w:rsidR="00791FF2" w:rsidRPr="0072491C">
        <w:rPr>
          <w:b/>
          <w:bCs/>
          <w:color w:val="00B050"/>
        </w:rPr>
        <w:t>Galactosemia</w:t>
      </w:r>
      <w:proofErr w:type="spellEnd"/>
      <w:r w:rsidR="00791FF2" w:rsidRPr="0072491C">
        <w:rPr>
          <w:b/>
          <w:bCs/>
          <w:color w:val="00B050"/>
        </w:rPr>
        <w:t>,</w:t>
      </w:r>
      <w:r w:rsidR="003B4BBD" w:rsidRPr="0072491C">
        <w:rPr>
          <w:b/>
          <w:bCs/>
          <w:color w:val="00B050"/>
        </w:rPr>
        <w:t xml:space="preserve"> hereditary fructose intolerance</w:t>
      </w:r>
      <w:r w:rsidR="00A23052" w:rsidRPr="0072491C">
        <w:rPr>
          <w:b/>
          <w:bCs/>
          <w:color w:val="00B050"/>
        </w:rPr>
        <w:t>,</w:t>
      </w:r>
      <w:r w:rsidR="00A23052" w:rsidRPr="0072491C">
        <w:rPr>
          <w:rFonts w:eastAsia="Times New Roman"/>
          <w:b/>
          <w:bCs/>
          <w:color w:val="00B050"/>
        </w:rPr>
        <w:t xml:space="preserve"> </w:t>
      </w:r>
      <w:r w:rsidR="00A23052" w:rsidRPr="0072491C">
        <w:rPr>
          <w:rFonts w:asciiTheme="minorHAnsi" w:eastAsia="Times New Roman" w:hAnsiTheme="minorHAnsi" w:cstheme="minorHAnsi"/>
          <w:b/>
          <w:bCs/>
          <w:color w:val="00B050"/>
        </w:rPr>
        <w:t xml:space="preserve">Urea cycle disorders and Organic </w:t>
      </w:r>
      <w:proofErr w:type="spellStart"/>
      <w:proofErr w:type="gramStart"/>
      <w:r w:rsidR="00A23052" w:rsidRPr="0072491C">
        <w:rPr>
          <w:rFonts w:asciiTheme="minorHAnsi" w:eastAsia="Times New Roman" w:hAnsiTheme="minorHAnsi" w:cstheme="minorHAnsi"/>
          <w:b/>
          <w:bCs/>
          <w:color w:val="00B050"/>
        </w:rPr>
        <w:t>acidemias</w:t>
      </w:r>
      <w:proofErr w:type="spellEnd"/>
      <w:r w:rsidR="00A23052" w:rsidRPr="0072491C">
        <w:rPr>
          <w:rFonts w:asciiTheme="minorHAnsi" w:eastAsia="Times New Roman" w:hAnsiTheme="minorHAnsi" w:cstheme="minorHAnsi"/>
          <w:b/>
          <w:bCs/>
          <w:color w:val="00B050"/>
        </w:rPr>
        <w:t> </w:t>
      </w:r>
      <w:r w:rsidR="00421EC8" w:rsidRPr="0072491C">
        <w:rPr>
          <w:rFonts w:asciiTheme="minorHAnsi" w:hAnsiTheme="minorHAnsi" w:cstheme="minorHAnsi"/>
          <w:b/>
          <w:bCs/>
          <w:color w:val="00B050"/>
        </w:rPr>
        <w:t>)</w:t>
      </w:r>
      <w:proofErr w:type="gramEnd"/>
    </w:p>
    <w:tbl>
      <w:tblPr>
        <w:tblStyle w:val="TableGrid"/>
        <w:tblW w:w="0" w:type="auto"/>
        <w:tblLook w:val="04A0" w:firstRow="1" w:lastRow="0" w:firstColumn="1" w:lastColumn="0" w:noHBand="0" w:noVBand="1"/>
      </w:tblPr>
      <w:tblGrid>
        <w:gridCol w:w="2692"/>
        <w:gridCol w:w="2685"/>
        <w:gridCol w:w="2700"/>
        <w:gridCol w:w="2939"/>
      </w:tblGrid>
      <w:tr w:rsidR="00FF5127" w:rsidTr="00FF5127">
        <w:tc>
          <w:tcPr>
            <w:tcW w:w="2754" w:type="dxa"/>
          </w:tcPr>
          <w:p w:rsidR="00FF5127" w:rsidRPr="00FF5127" w:rsidRDefault="00FF5127" w:rsidP="004478FA">
            <w:pPr>
              <w:pStyle w:val="Default"/>
              <w:rPr>
                <w:rFonts w:asciiTheme="minorHAnsi" w:hAnsiTheme="minorHAnsi" w:cstheme="minorHAnsi"/>
                <w:b/>
                <w:bCs/>
                <w:color w:val="0070C0"/>
              </w:rPr>
            </w:pPr>
            <w:r>
              <w:rPr>
                <w:rFonts w:asciiTheme="minorHAnsi" w:hAnsiTheme="minorHAnsi" w:cstheme="minorHAnsi"/>
                <w:b/>
                <w:bCs/>
                <w:color w:val="0070C0"/>
              </w:rPr>
              <w:t>Disease</w:t>
            </w:r>
          </w:p>
        </w:tc>
        <w:tc>
          <w:tcPr>
            <w:tcW w:w="2754" w:type="dxa"/>
          </w:tcPr>
          <w:p w:rsidR="00FF5127" w:rsidRPr="00FF5127" w:rsidRDefault="00FF5127" w:rsidP="004478FA">
            <w:pPr>
              <w:pStyle w:val="Default"/>
              <w:rPr>
                <w:rFonts w:asciiTheme="minorHAnsi" w:hAnsiTheme="minorHAnsi" w:cstheme="minorHAnsi"/>
                <w:b/>
                <w:bCs/>
                <w:color w:val="0070C0"/>
              </w:rPr>
            </w:pPr>
            <w:r>
              <w:rPr>
                <w:b/>
                <w:bCs/>
                <w:color w:val="0070C0"/>
              </w:rPr>
              <w:t>General C</w:t>
            </w:r>
            <w:r w:rsidRPr="00FF5127">
              <w:rPr>
                <w:b/>
                <w:bCs/>
                <w:color w:val="0070C0"/>
              </w:rPr>
              <w:t>lassification</w:t>
            </w:r>
          </w:p>
        </w:tc>
        <w:tc>
          <w:tcPr>
            <w:tcW w:w="2754" w:type="dxa"/>
          </w:tcPr>
          <w:p w:rsidR="00FF5127" w:rsidRPr="00FF5127" w:rsidRDefault="00FF5127" w:rsidP="004478FA">
            <w:pPr>
              <w:pStyle w:val="Default"/>
              <w:rPr>
                <w:rFonts w:asciiTheme="minorHAnsi" w:hAnsiTheme="minorHAnsi" w:cstheme="minorHAnsi"/>
                <w:b/>
                <w:bCs/>
                <w:color w:val="0070C0"/>
              </w:rPr>
            </w:pPr>
            <w:r>
              <w:rPr>
                <w:b/>
                <w:bCs/>
                <w:color w:val="0070C0"/>
              </w:rPr>
              <w:t>Clinical P</w:t>
            </w:r>
            <w:r w:rsidRPr="00FF5127">
              <w:rPr>
                <w:b/>
                <w:bCs/>
                <w:color w:val="0070C0"/>
              </w:rPr>
              <w:t>resentation</w:t>
            </w:r>
          </w:p>
        </w:tc>
        <w:tc>
          <w:tcPr>
            <w:tcW w:w="2754" w:type="dxa"/>
          </w:tcPr>
          <w:p w:rsidR="00FF5127" w:rsidRPr="00FF5127" w:rsidRDefault="00FF5127" w:rsidP="004478FA">
            <w:pPr>
              <w:pStyle w:val="Default"/>
              <w:rPr>
                <w:rFonts w:asciiTheme="minorHAnsi" w:hAnsiTheme="minorHAnsi" w:cstheme="minorHAnsi"/>
                <w:b/>
                <w:bCs/>
                <w:color w:val="0070C0"/>
              </w:rPr>
            </w:pPr>
            <w:r>
              <w:rPr>
                <w:b/>
                <w:bCs/>
                <w:color w:val="0070C0"/>
              </w:rPr>
              <w:t>M</w:t>
            </w:r>
            <w:r w:rsidRPr="00FF5127">
              <w:rPr>
                <w:b/>
                <w:bCs/>
                <w:color w:val="0070C0"/>
              </w:rPr>
              <w:t>anagement</w:t>
            </w:r>
          </w:p>
        </w:tc>
      </w:tr>
      <w:tr w:rsidR="00FF5127" w:rsidTr="00FF5127">
        <w:tc>
          <w:tcPr>
            <w:tcW w:w="2754" w:type="dxa"/>
          </w:tcPr>
          <w:p w:rsidR="00FF5127" w:rsidRPr="00644ADF" w:rsidRDefault="00FF5127" w:rsidP="004478FA">
            <w:pPr>
              <w:pStyle w:val="Default"/>
              <w:rPr>
                <w:rFonts w:asciiTheme="minorHAnsi" w:hAnsiTheme="minorHAnsi" w:cstheme="minorHAnsi"/>
                <w:b/>
                <w:bCs/>
                <w:color w:val="auto"/>
                <w:sz w:val="22"/>
                <w:szCs w:val="22"/>
              </w:rPr>
            </w:pPr>
            <w:r w:rsidRPr="00644ADF">
              <w:rPr>
                <w:rFonts w:asciiTheme="minorHAnsi" w:hAnsiTheme="minorHAnsi" w:cstheme="minorHAnsi"/>
                <w:b/>
                <w:bCs/>
                <w:color w:val="auto"/>
                <w:sz w:val="22"/>
                <w:szCs w:val="22"/>
              </w:rPr>
              <w:t>Phenylketonuria</w:t>
            </w:r>
          </w:p>
        </w:tc>
        <w:tc>
          <w:tcPr>
            <w:tcW w:w="2754" w:type="dxa"/>
          </w:tcPr>
          <w:p w:rsidR="00FF5127" w:rsidRPr="004028CF" w:rsidRDefault="001530B1" w:rsidP="004478FA">
            <w:pPr>
              <w:pStyle w:val="Default"/>
              <w:rPr>
                <w:rFonts w:asciiTheme="minorHAnsi" w:hAnsiTheme="minorHAnsi" w:cstheme="minorHAnsi"/>
                <w:color w:val="auto"/>
                <w:sz w:val="22"/>
                <w:szCs w:val="22"/>
              </w:rPr>
            </w:pPr>
            <w:r>
              <w:rPr>
                <w:rFonts w:asciiTheme="minorHAnsi" w:hAnsiTheme="minorHAnsi" w:cstheme="minorHAnsi"/>
                <w:color w:val="auto"/>
                <w:sz w:val="22"/>
                <w:szCs w:val="22"/>
              </w:rPr>
              <w:t>Amino Acid Disorder</w:t>
            </w:r>
          </w:p>
        </w:tc>
        <w:tc>
          <w:tcPr>
            <w:tcW w:w="2754" w:type="dxa"/>
          </w:tcPr>
          <w:p w:rsidR="00FF5127" w:rsidRPr="001530B1" w:rsidRDefault="001530B1" w:rsidP="001530B1">
            <w:pPr>
              <w:pStyle w:val="Default"/>
              <w:rPr>
                <w:rFonts w:asciiTheme="minorHAnsi" w:hAnsiTheme="minorHAnsi" w:cstheme="minorHAnsi"/>
                <w:sz w:val="22"/>
                <w:szCs w:val="22"/>
              </w:rPr>
            </w:pPr>
            <w:r w:rsidRPr="001530B1">
              <w:rPr>
                <w:rFonts w:asciiTheme="minorHAnsi" w:hAnsiTheme="minorHAnsi" w:cstheme="minorHAnsi"/>
                <w:sz w:val="22"/>
                <w:szCs w:val="22"/>
              </w:rPr>
              <w:t xml:space="preserve">Many affected children are fair-haired and blue-eyed and some develop eczema and seizures. </w:t>
            </w:r>
          </w:p>
        </w:tc>
        <w:tc>
          <w:tcPr>
            <w:tcW w:w="2754" w:type="dxa"/>
          </w:tcPr>
          <w:p w:rsidR="00FF5127" w:rsidRDefault="00ED416F" w:rsidP="004478FA">
            <w:pPr>
              <w:pStyle w:val="Default"/>
              <w:rPr>
                <w:rFonts w:asciiTheme="minorHAnsi" w:hAnsiTheme="minorHAnsi" w:cstheme="minorHAnsi"/>
                <w:sz w:val="22"/>
                <w:szCs w:val="22"/>
              </w:rPr>
            </w:pPr>
            <w:r>
              <w:rPr>
                <w:rFonts w:asciiTheme="minorHAnsi" w:hAnsiTheme="minorHAnsi" w:cstheme="minorHAnsi"/>
                <w:sz w:val="22"/>
                <w:szCs w:val="22"/>
              </w:rPr>
              <w:t>_</w:t>
            </w:r>
            <w:r w:rsidR="001530B1" w:rsidRPr="001530B1">
              <w:rPr>
                <w:rFonts w:asciiTheme="minorHAnsi" w:hAnsiTheme="minorHAnsi" w:cstheme="minorHAnsi"/>
                <w:sz w:val="22"/>
                <w:szCs w:val="22"/>
              </w:rPr>
              <w:t>restriction of dietary phenylalanine</w:t>
            </w:r>
            <w:r w:rsidR="001530B1">
              <w:rPr>
                <w:rFonts w:asciiTheme="minorHAnsi" w:hAnsiTheme="minorHAnsi" w:cstheme="minorHAnsi"/>
                <w:sz w:val="22"/>
                <w:szCs w:val="22"/>
              </w:rPr>
              <w:t xml:space="preserve"> for life.</w:t>
            </w:r>
          </w:p>
          <w:p w:rsidR="00ED416F" w:rsidRDefault="00ED416F" w:rsidP="004478FA">
            <w:pPr>
              <w:pStyle w:val="Default"/>
              <w:rPr>
                <w:rFonts w:asciiTheme="minorHAnsi" w:hAnsiTheme="minorHAnsi" w:cstheme="minorHAnsi"/>
                <w:sz w:val="22"/>
                <w:szCs w:val="22"/>
              </w:rPr>
            </w:pPr>
            <w:r>
              <w:rPr>
                <w:rFonts w:asciiTheme="minorHAnsi" w:hAnsiTheme="minorHAnsi" w:cstheme="minorHAnsi"/>
                <w:sz w:val="22"/>
                <w:szCs w:val="22"/>
              </w:rPr>
              <w:t>_</w:t>
            </w:r>
            <w:r w:rsidRPr="00ED416F">
              <w:rPr>
                <w:rFonts w:asciiTheme="minorHAnsi" w:hAnsiTheme="minorHAnsi" w:cstheme="minorHAnsi"/>
                <w:sz w:val="22"/>
                <w:szCs w:val="22"/>
              </w:rPr>
              <w:t>ensuring there is sufficient for optimal physi</w:t>
            </w:r>
            <w:r>
              <w:rPr>
                <w:rFonts w:asciiTheme="minorHAnsi" w:hAnsiTheme="minorHAnsi" w:cstheme="minorHAnsi"/>
                <w:sz w:val="22"/>
                <w:szCs w:val="22"/>
              </w:rPr>
              <w:t>cal and neurological growth.</w:t>
            </w:r>
          </w:p>
          <w:p w:rsidR="001530B1" w:rsidRPr="00ED416F" w:rsidRDefault="00ED416F" w:rsidP="004478FA">
            <w:pPr>
              <w:pStyle w:val="Default"/>
              <w:rPr>
                <w:rFonts w:asciiTheme="minorHAnsi" w:hAnsiTheme="minorHAnsi" w:cstheme="minorHAnsi"/>
                <w:sz w:val="16"/>
                <w:szCs w:val="16"/>
              </w:rPr>
            </w:pPr>
            <w:r>
              <w:rPr>
                <w:rFonts w:asciiTheme="minorHAnsi" w:hAnsiTheme="minorHAnsi" w:cstheme="minorHAnsi"/>
                <w:sz w:val="22"/>
                <w:szCs w:val="22"/>
              </w:rPr>
              <w:t>_regular</w:t>
            </w:r>
            <w:r w:rsidRPr="00ED416F">
              <w:rPr>
                <w:rFonts w:asciiTheme="minorHAnsi" w:hAnsiTheme="minorHAnsi" w:cstheme="minorHAnsi"/>
                <w:sz w:val="22"/>
                <w:szCs w:val="22"/>
              </w:rPr>
              <w:t xml:space="preserve"> blood plasma phe</w:t>
            </w:r>
            <w:r>
              <w:rPr>
                <w:rFonts w:asciiTheme="minorHAnsi" w:hAnsiTheme="minorHAnsi" w:cstheme="minorHAnsi"/>
                <w:sz w:val="22"/>
                <w:szCs w:val="22"/>
              </w:rPr>
              <w:t>nylalanine is monitoring</w:t>
            </w:r>
          </w:p>
          <w:p w:rsidR="001530B1" w:rsidRPr="004028CF" w:rsidRDefault="001530B1" w:rsidP="004478FA">
            <w:pPr>
              <w:pStyle w:val="Default"/>
              <w:rPr>
                <w:rFonts w:asciiTheme="minorHAnsi" w:hAnsiTheme="minorHAnsi" w:cstheme="minorHAnsi"/>
                <w:b/>
                <w:bCs/>
                <w:color w:val="00B050"/>
              </w:rPr>
            </w:pPr>
          </w:p>
        </w:tc>
      </w:tr>
      <w:tr w:rsidR="00644ADF" w:rsidTr="00FF5127">
        <w:tc>
          <w:tcPr>
            <w:tcW w:w="2754" w:type="dxa"/>
          </w:tcPr>
          <w:p w:rsidR="00644ADF" w:rsidRPr="00644ADF" w:rsidRDefault="00644ADF" w:rsidP="004478FA">
            <w:pPr>
              <w:pStyle w:val="Default"/>
              <w:rPr>
                <w:rFonts w:asciiTheme="minorHAnsi" w:hAnsiTheme="minorHAnsi" w:cstheme="minorHAnsi"/>
                <w:b/>
                <w:bCs/>
                <w:color w:val="auto"/>
                <w:sz w:val="22"/>
                <w:szCs w:val="22"/>
              </w:rPr>
            </w:pPr>
            <w:proofErr w:type="spellStart"/>
            <w:r w:rsidRPr="00644ADF">
              <w:rPr>
                <w:rFonts w:asciiTheme="minorHAnsi" w:hAnsiTheme="minorHAnsi" w:cstheme="minorHAnsi"/>
                <w:b/>
                <w:bCs/>
                <w:color w:val="auto"/>
                <w:sz w:val="22"/>
                <w:szCs w:val="22"/>
              </w:rPr>
              <w:t>Galactosaemia</w:t>
            </w:r>
            <w:proofErr w:type="spellEnd"/>
          </w:p>
        </w:tc>
        <w:tc>
          <w:tcPr>
            <w:tcW w:w="2754" w:type="dxa"/>
          </w:tcPr>
          <w:p w:rsidR="001530B1" w:rsidRPr="001530B1" w:rsidRDefault="001530B1" w:rsidP="001530B1">
            <w:pPr>
              <w:pStyle w:val="Default"/>
              <w:rPr>
                <w:rFonts w:asciiTheme="minorHAnsi" w:hAnsiTheme="minorHAnsi" w:cstheme="minorHAnsi"/>
                <w:color w:val="auto"/>
                <w:sz w:val="22"/>
                <w:szCs w:val="22"/>
              </w:rPr>
            </w:pPr>
            <w:r w:rsidRPr="001530B1">
              <w:rPr>
                <w:rFonts w:asciiTheme="minorHAnsi" w:hAnsiTheme="minorHAnsi" w:cstheme="minorHAnsi"/>
                <w:sz w:val="22"/>
                <w:szCs w:val="22"/>
              </w:rPr>
              <w:t>Disorders of carbohydrate metabolism</w:t>
            </w:r>
          </w:p>
          <w:p w:rsidR="001530B1" w:rsidRDefault="001530B1" w:rsidP="004478FA">
            <w:pPr>
              <w:pStyle w:val="Default"/>
              <w:rPr>
                <w:rFonts w:asciiTheme="minorHAnsi" w:hAnsiTheme="minorHAnsi" w:cstheme="minorHAnsi"/>
                <w:b/>
                <w:bCs/>
                <w:color w:val="00B050"/>
              </w:rPr>
            </w:pPr>
          </w:p>
        </w:tc>
        <w:tc>
          <w:tcPr>
            <w:tcW w:w="2754" w:type="dxa"/>
          </w:tcPr>
          <w:p w:rsidR="00644ADF" w:rsidRPr="004028CF" w:rsidRDefault="00644ADF" w:rsidP="00644ADF">
            <w:pPr>
              <w:pStyle w:val="Default"/>
              <w:rPr>
                <w:rFonts w:asciiTheme="minorHAnsi" w:hAnsiTheme="minorHAnsi" w:cstheme="minorHAnsi"/>
                <w:sz w:val="22"/>
                <w:szCs w:val="22"/>
              </w:rPr>
            </w:pPr>
            <w:r w:rsidRPr="004028CF">
              <w:rPr>
                <w:rFonts w:asciiTheme="minorHAnsi" w:hAnsiTheme="minorHAnsi" w:cstheme="minorHAnsi"/>
                <w:sz w:val="22"/>
                <w:szCs w:val="22"/>
              </w:rPr>
              <w:t>Poor feeding</w:t>
            </w:r>
            <w:r>
              <w:rPr>
                <w:rFonts w:asciiTheme="minorHAnsi" w:hAnsiTheme="minorHAnsi" w:cstheme="minorHAnsi"/>
                <w:sz w:val="22"/>
                <w:szCs w:val="22"/>
              </w:rPr>
              <w:t>, V</w:t>
            </w:r>
            <w:r w:rsidRPr="004028CF">
              <w:rPr>
                <w:rFonts w:asciiTheme="minorHAnsi" w:hAnsiTheme="minorHAnsi" w:cstheme="minorHAnsi"/>
                <w:sz w:val="22"/>
                <w:szCs w:val="22"/>
              </w:rPr>
              <w:t xml:space="preserve">omiting </w:t>
            </w:r>
            <w:r>
              <w:rPr>
                <w:rFonts w:asciiTheme="minorHAnsi" w:hAnsiTheme="minorHAnsi" w:cstheme="minorHAnsi"/>
                <w:sz w:val="22"/>
                <w:szCs w:val="22"/>
              </w:rPr>
              <w:t>J</w:t>
            </w:r>
            <w:r w:rsidRPr="004028CF">
              <w:rPr>
                <w:rFonts w:asciiTheme="minorHAnsi" w:hAnsiTheme="minorHAnsi" w:cstheme="minorHAnsi"/>
                <w:sz w:val="22"/>
                <w:szCs w:val="22"/>
              </w:rPr>
              <w:t xml:space="preserve">aundice </w:t>
            </w:r>
          </w:p>
          <w:p w:rsidR="00644ADF" w:rsidRDefault="00644ADF" w:rsidP="00644ADF">
            <w:pPr>
              <w:pStyle w:val="Default"/>
              <w:rPr>
                <w:rFonts w:asciiTheme="minorHAnsi" w:hAnsiTheme="minorHAnsi" w:cstheme="minorHAnsi"/>
                <w:sz w:val="22"/>
                <w:szCs w:val="22"/>
              </w:rPr>
            </w:pPr>
            <w:r>
              <w:rPr>
                <w:rFonts w:asciiTheme="minorHAnsi" w:hAnsiTheme="minorHAnsi" w:cstheme="minorHAnsi"/>
                <w:sz w:val="22"/>
                <w:szCs w:val="22"/>
              </w:rPr>
              <w:t xml:space="preserve">Hepatomegaly </w:t>
            </w:r>
          </w:p>
          <w:p w:rsidR="00644ADF" w:rsidRPr="004028CF" w:rsidRDefault="00644ADF" w:rsidP="00644ADF">
            <w:pPr>
              <w:pStyle w:val="Default"/>
              <w:rPr>
                <w:rFonts w:asciiTheme="minorHAnsi" w:hAnsiTheme="minorHAnsi" w:cstheme="minorHAnsi"/>
                <w:sz w:val="22"/>
                <w:szCs w:val="22"/>
              </w:rPr>
            </w:pPr>
            <w:r>
              <w:rPr>
                <w:rFonts w:asciiTheme="minorHAnsi" w:hAnsiTheme="minorHAnsi" w:cstheme="minorHAnsi"/>
                <w:sz w:val="22"/>
                <w:szCs w:val="22"/>
              </w:rPr>
              <w:t>H</w:t>
            </w:r>
            <w:r w:rsidRPr="004028CF">
              <w:rPr>
                <w:rFonts w:asciiTheme="minorHAnsi" w:hAnsiTheme="minorHAnsi" w:cstheme="minorHAnsi"/>
                <w:sz w:val="22"/>
                <w:szCs w:val="22"/>
              </w:rPr>
              <w:t xml:space="preserve">epatic failure </w:t>
            </w:r>
          </w:p>
          <w:p w:rsidR="00644ADF" w:rsidRDefault="00644ADF" w:rsidP="00644ADF">
            <w:pPr>
              <w:pStyle w:val="Default"/>
              <w:rPr>
                <w:rFonts w:asciiTheme="minorHAnsi" w:hAnsiTheme="minorHAnsi" w:cstheme="minorHAnsi"/>
                <w:sz w:val="22"/>
                <w:szCs w:val="22"/>
              </w:rPr>
            </w:pPr>
            <w:r w:rsidRPr="004028CF">
              <w:rPr>
                <w:rFonts w:asciiTheme="minorHAnsi" w:hAnsiTheme="minorHAnsi" w:cstheme="minorHAnsi"/>
                <w:sz w:val="22"/>
                <w:szCs w:val="22"/>
              </w:rPr>
              <w:t>Chron</w:t>
            </w:r>
            <w:r>
              <w:rPr>
                <w:rFonts w:asciiTheme="minorHAnsi" w:hAnsiTheme="minorHAnsi" w:cstheme="minorHAnsi"/>
                <w:sz w:val="22"/>
                <w:szCs w:val="22"/>
              </w:rPr>
              <w:t xml:space="preserve">ic liver disease, Cataracts </w:t>
            </w:r>
          </w:p>
          <w:p w:rsidR="00644ADF" w:rsidRDefault="00644ADF" w:rsidP="00644ADF">
            <w:pPr>
              <w:pStyle w:val="Default"/>
              <w:rPr>
                <w:rFonts w:asciiTheme="minorHAnsi" w:hAnsiTheme="minorHAnsi" w:cstheme="minorHAnsi"/>
                <w:b/>
                <w:bCs/>
                <w:color w:val="00B050"/>
              </w:rPr>
            </w:pPr>
            <w:r>
              <w:rPr>
                <w:rFonts w:asciiTheme="minorHAnsi" w:hAnsiTheme="minorHAnsi" w:cstheme="minorHAnsi"/>
                <w:sz w:val="22"/>
                <w:szCs w:val="22"/>
              </w:rPr>
              <w:t>D</w:t>
            </w:r>
            <w:r w:rsidRPr="004028CF">
              <w:rPr>
                <w:rFonts w:asciiTheme="minorHAnsi" w:hAnsiTheme="minorHAnsi" w:cstheme="minorHAnsi"/>
                <w:sz w:val="22"/>
                <w:szCs w:val="22"/>
              </w:rPr>
              <w:t>evelopmental delay</w:t>
            </w:r>
          </w:p>
        </w:tc>
        <w:tc>
          <w:tcPr>
            <w:tcW w:w="2754" w:type="dxa"/>
          </w:tcPr>
          <w:p w:rsidR="00644ADF" w:rsidRPr="004028CF" w:rsidRDefault="00644ADF" w:rsidP="00295F70">
            <w:pPr>
              <w:pStyle w:val="Default"/>
              <w:rPr>
                <w:rFonts w:asciiTheme="minorHAnsi" w:hAnsiTheme="minorHAnsi" w:cstheme="minorHAnsi"/>
                <w:b/>
                <w:bCs/>
                <w:color w:val="00B050"/>
              </w:rPr>
            </w:pPr>
            <w:proofErr w:type="gramStart"/>
            <w:r w:rsidRPr="004028CF">
              <w:rPr>
                <w:rFonts w:asciiTheme="minorHAnsi" w:hAnsiTheme="minorHAnsi" w:cstheme="minorHAnsi"/>
                <w:sz w:val="22"/>
                <w:szCs w:val="22"/>
              </w:rPr>
              <w:t>lactose</w:t>
            </w:r>
            <w:proofErr w:type="gramEnd"/>
            <w:r w:rsidRPr="004028CF">
              <w:rPr>
                <w:rFonts w:asciiTheme="minorHAnsi" w:hAnsiTheme="minorHAnsi" w:cstheme="minorHAnsi"/>
                <w:sz w:val="22"/>
                <w:szCs w:val="22"/>
              </w:rPr>
              <w:t xml:space="preserve">- and </w:t>
            </w:r>
            <w:proofErr w:type="spellStart"/>
            <w:r w:rsidRPr="004028CF">
              <w:rPr>
                <w:rFonts w:asciiTheme="minorHAnsi" w:hAnsiTheme="minorHAnsi" w:cstheme="minorHAnsi"/>
                <w:sz w:val="22"/>
                <w:szCs w:val="22"/>
              </w:rPr>
              <w:t>galactose</w:t>
            </w:r>
            <w:proofErr w:type="spellEnd"/>
            <w:r w:rsidRPr="004028CF">
              <w:rPr>
                <w:rFonts w:asciiTheme="minorHAnsi" w:hAnsiTheme="minorHAnsi" w:cstheme="minorHAnsi"/>
                <w:sz w:val="22"/>
                <w:szCs w:val="22"/>
              </w:rPr>
              <w:t>-free diet for life.</w:t>
            </w:r>
          </w:p>
        </w:tc>
      </w:tr>
      <w:tr w:rsidR="00644ADF" w:rsidTr="00FF5127">
        <w:tc>
          <w:tcPr>
            <w:tcW w:w="2754" w:type="dxa"/>
          </w:tcPr>
          <w:p w:rsidR="00644ADF" w:rsidRPr="00644ADF" w:rsidRDefault="00644ADF" w:rsidP="004478FA">
            <w:pPr>
              <w:pStyle w:val="Default"/>
              <w:rPr>
                <w:rFonts w:asciiTheme="minorHAnsi" w:hAnsiTheme="minorHAnsi" w:cstheme="minorHAnsi"/>
                <w:b/>
                <w:bCs/>
                <w:color w:val="auto"/>
                <w:sz w:val="22"/>
                <w:szCs w:val="22"/>
              </w:rPr>
            </w:pPr>
            <w:r w:rsidRPr="00644ADF">
              <w:rPr>
                <w:rFonts w:asciiTheme="minorHAnsi" w:hAnsiTheme="minorHAnsi" w:cstheme="minorHAnsi"/>
                <w:b/>
                <w:bCs/>
                <w:color w:val="auto"/>
                <w:sz w:val="22"/>
                <w:szCs w:val="22"/>
              </w:rPr>
              <w:t>hereditary fructose intolerance</w:t>
            </w:r>
          </w:p>
        </w:tc>
        <w:tc>
          <w:tcPr>
            <w:tcW w:w="2754" w:type="dxa"/>
          </w:tcPr>
          <w:p w:rsidR="00644ADF" w:rsidRPr="00E76F52" w:rsidRDefault="00E76F52" w:rsidP="004478FA">
            <w:pPr>
              <w:pStyle w:val="Default"/>
              <w:rPr>
                <w:rFonts w:asciiTheme="minorHAnsi" w:hAnsiTheme="minorHAnsi" w:cstheme="minorHAnsi"/>
                <w:color w:val="auto"/>
                <w:sz w:val="22"/>
                <w:szCs w:val="22"/>
              </w:rPr>
            </w:pPr>
            <w:r>
              <w:rPr>
                <w:rFonts w:asciiTheme="minorHAnsi" w:hAnsiTheme="minorHAnsi" w:cstheme="minorHAnsi"/>
                <w:color w:val="auto"/>
                <w:sz w:val="22"/>
                <w:szCs w:val="22"/>
              </w:rPr>
              <w:t>Fructose metabolism disorder.</w:t>
            </w:r>
          </w:p>
        </w:tc>
        <w:tc>
          <w:tcPr>
            <w:tcW w:w="2754" w:type="dxa"/>
          </w:tcPr>
          <w:p w:rsidR="00644ADF" w:rsidRPr="00E76F52" w:rsidRDefault="002F0F6C" w:rsidP="004478FA">
            <w:pPr>
              <w:pStyle w:val="Default"/>
              <w:rPr>
                <w:rFonts w:asciiTheme="minorHAnsi" w:hAnsiTheme="minorHAnsi" w:cstheme="minorHAnsi"/>
                <w:color w:val="auto"/>
                <w:sz w:val="22"/>
                <w:szCs w:val="22"/>
              </w:rPr>
            </w:pPr>
            <w:r>
              <w:rPr>
                <w:rFonts w:asciiTheme="minorHAnsi" w:hAnsiTheme="minorHAnsi" w:cstheme="minorHAnsi"/>
                <w:color w:val="auto"/>
                <w:sz w:val="22"/>
                <w:szCs w:val="22"/>
              </w:rPr>
              <w:t>_</w:t>
            </w:r>
            <w:r w:rsidRPr="00E76F52">
              <w:rPr>
                <w:rFonts w:asciiTheme="minorHAnsi" w:hAnsiTheme="minorHAnsi" w:cstheme="minorHAnsi"/>
                <w:color w:val="auto"/>
                <w:sz w:val="22"/>
                <w:szCs w:val="22"/>
              </w:rPr>
              <w:t>Tachypnea due to acidosis</w:t>
            </w:r>
          </w:p>
          <w:p w:rsidR="002F0F6C" w:rsidRPr="00E76F52" w:rsidRDefault="002F0F6C" w:rsidP="004478FA">
            <w:pPr>
              <w:pStyle w:val="Default"/>
              <w:rPr>
                <w:rFonts w:asciiTheme="minorHAnsi" w:hAnsiTheme="minorHAnsi" w:cstheme="minorHAnsi"/>
                <w:color w:val="auto"/>
                <w:sz w:val="22"/>
                <w:szCs w:val="22"/>
              </w:rPr>
            </w:pPr>
            <w:r w:rsidRPr="00E76F52">
              <w:rPr>
                <w:rFonts w:asciiTheme="minorHAnsi" w:hAnsiTheme="minorHAnsi" w:cstheme="minorHAnsi"/>
                <w:color w:val="auto"/>
                <w:sz w:val="22"/>
                <w:szCs w:val="22"/>
              </w:rPr>
              <w:t>_hepatomegaly</w:t>
            </w:r>
          </w:p>
          <w:p w:rsidR="002F0F6C" w:rsidRPr="00E76F52" w:rsidRDefault="002F0F6C" w:rsidP="004478FA">
            <w:pPr>
              <w:pStyle w:val="Default"/>
              <w:rPr>
                <w:rFonts w:asciiTheme="minorHAnsi" w:hAnsiTheme="minorHAnsi" w:cstheme="minorHAnsi"/>
                <w:color w:val="auto"/>
                <w:sz w:val="22"/>
                <w:szCs w:val="22"/>
              </w:rPr>
            </w:pPr>
            <w:r w:rsidRPr="00E76F52">
              <w:rPr>
                <w:rFonts w:asciiTheme="minorHAnsi" w:hAnsiTheme="minorHAnsi" w:cstheme="minorHAnsi"/>
                <w:color w:val="auto"/>
                <w:sz w:val="22"/>
                <w:szCs w:val="22"/>
              </w:rPr>
              <w:t>_pallor &amp; hypoglycemia</w:t>
            </w:r>
          </w:p>
          <w:p w:rsidR="002F0F6C" w:rsidRPr="00E76F52" w:rsidRDefault="002F0F6C" w:rsidP="004478FA">
            <w:pPr>
              <w:pStyle w:val="Default"/>
              <w:rPr>
                <w:rFonts w:asciiTheme="minorHAnsi" w:hAnsiTheme="minorHAnsi" w:cstheme="minorHAnsi"/>
                <w:color w:val="auto"/>
                <w:sz w:val="22"/>
                <w:szCs w:val="22"/>
              </w:rPr>
            </w:pPr>
            <w:r w:rsidRPr="00E76F52">
              <w:rPr>
                <w:rFonts w:asciiTheme="minorHAnsi" w:hAnsiTheme="minorHAnsi" w:cstheme="minorHAnsi"/>
                <w:color w:val="auto"/>
                <w:sz w:val="22"/>
                <w:szCs w:val="22"/>
              </w:rPr>
              <w:t>_ tremor or seizures</w:t>
            </w:r>
          </w:p>
          <w:p w:rsidR="002F0F6C" w:rsidRPr="00E76F52" w:rsidRDefault="002F0F6C" w:rsidP="004478FA">
            <w:pPr>
              <w:pStyle w:val="Default"/>
              <w:rPr>
                <w:rFonts w:asciiTheme="minorHAnsi" w:hAnsiTheme="minorHAnsi" w:cstheme="minorHAnsi"/>
                <w:color w:val="auto"/>
                <w:sz w:val="22"/>
                <w:szCs w:val="22"/>
              </w:rPr>
            </w:pPr>
            <w:r w:rsidRPr="00E76F52">
              <w:rPr>
                <w:rFonts w:asciiTheme="minorHAnsi" w:hAnsiTheme="minorHAnsi" w:cstheme="minorHAnsi"/>
                <w:color w:val="auto"/>
                <w:sz w:val="22"/>
                <w:szCs w:val="22"/>
              </w:rPr>
              <w:t>_diaphoresis</w:t>
            </w:r>
          </w:p>
          <w:p w:rsidR="00E76F52" w:rsidRPr="00E76F52" w:rsidRDefault="002F0F6C" w:rsidP="00E76F52">
            <w:pPr>
              <w:pStyle w:val="Default"/>
              <w:rPr>
                <w:rFonts w:asciiTheme="minorHAnsi" w:hAnsiTheme="minorHAnsi" w:cstheme="minorHAnsi"/>
                <w:color w:val="auto"/>
                <w:sz w:val="22"/>
                <w:szCs w:val="22"/>
              </w:rPr>
            </w:pPr>
            <w:r w:rsidRPr="00E76F52">
              <w:rPr>
                <w:rFonts w:asciiTheme="minorHAnsi" w:hAnsiTheme="minorHAnsi" w:cstheme="minorHAnsi"/>
                <w:color w:val="auto"/>
                <w:sz w:val="22"/>
                <w:szCs w:val="22"/>
              </w:rPr>
              <w:t>_vomiting,</w:t>
            </w:r>
            <w:r w:rsidRPr="00E76F52">
              <w:rPr>
                <w:rStyle w:val="apple-converted-space"/>
                <w:rFonts w:asciiTheme="minorHAnsi" w:hAnsiTheme="minorHAnsi" w:cstheme="minorHAnsi"/>
                <w:color w:val="auto"/>
                <w:sz w:val="22"/>
                <w:szCs w:val="22"/>
              </w:rPr>
              <w:t> </w:t>
            </w:r>
            <w:r w:rsidRPr="00E76F52">
              <w:rPr>
                <w:rFonts w:asciiTheme="minorHAnsi" w:hAnsiTheme="minorHAnsi" w:cstheme="minorHAnsi"/>
                <w:color w:val="auto"/>
                <w:sz w:val="22"/>
                <w:szCs w:val="22"/>
              </w:rPr>
              <w:t xml:space="preserve"> </w:t>
            </w:r>
            <w:hyperlink r:id="rId6" w:history="1">
              <w:r w:rsidRPr="00E76F52">
                <w:rPr>
                  <w:rStyle w:val="Hyperlink"/>
                  <w:rFonts w:asciiTheme="minorHAnsi" w:hAnsiTheme="minorHAnsi" w:cstheme="minorHAnsi"/>
                  <w:color w:val="auto"/>
                  <w:sz w:val="22"/>
                  <w:szCs w:val="22"/>
                  <w:u w:val="none"/>
                </w:rPr>
                <w:t>failure to thrive</w:t>
              </w:r>
            </w:hyperlink>
            <w:r w:rsidRPr="00E76F52">
              <w:rPr>
                <w:rFonts w:asciiTheme="minorHAnsi" w:hAnsiTheme="minorHAnsi" w:cstheme="minorHAnsi"/>
                <w:color w:val="auto"/>
                <w:sz w:val="22"/>
                <w:szCs w:val="22"/>
              </w:rPr>
              <w:t xml:space="preserve">, </w:t>
            </w:r>
            <w:r w:rsidR="00E76F52" w:rsidRPr="00E76F52">
              <w:rPr>
                <w:rFonts w:asciiTheme="minorHAnsi" w:hAnsiTheme="minorHAnsi" w:cstheme="minorHAnsi"/>
                <w:color w:val="auto"/>
                <w:sz w:val="22"/>
                <w:szCs w:val="22"/>
              </w:rPr>
              <w:t>_</w:t>
            </w:r>
            <w:r w:rsidRPr="00E76F52">
              <w:rPr>
                <w:rFonts w:asciiTheme="minorHAnsi" w:hAnsiTheme="minorHAnsi" w:cstheme="minorHAnsi"/>
                <w:color w:val="auto"/>
                <w:sz w:val="22"/>
                <w:szCs w:val="22"/>
              </w:rPr>
              <w:t xml:space="preserve">coagulopathy, coma, </w:t>
            </w:r>
            <w:r w:rsidR="00E76F52" w:rsidRPr="00E76F52">
              <w:rPr>
                <w:rFonts w:asciiTheme="minorHAnsi" w:hAnsiTheme="minorHAnsi" w:cstheme="minorHAnsi"/>
                <w:color w:val="auto"/>
                <w:sz w:val="22"/>
                <w:szCs w:val="22"/>
              </w:rPr>
              <w:t>_</w:t>
            </w:r>
            <w:r w:rsidRPr="00E76F52">
              <w:rPr>
                <w:rFonts w:asciiTheme="minorHAnsi" w:hAnsiTheme="minorHAnsi" w:cstheme="minorHAnsi"/>
                <w:color w:val="auto"/>
                <w:sz w:val="22"/>
                <w:szCs w:val="22"/>
              </w:rPr>
              <w:t>renal</w:t>
            </w:r>
            <w:r w:rsidRPr="00E76F52">
              <w:rPr>
                <w:rStyle w:val="apple-converted-space"/>
                <w:rFonts w:asciiTheme="minorHAnsi" w:hAnsiTheme="minorHAnsi" w:cstheme="minorHAnsi"/>
                <w:color w:val="auto"/>
                <w:sz w:val="22"/>
                <w:szCs w:val="22"/>
              </w:rPr>
              <w:t> </w:t>
            </w:r>
            <w:proofErr w:type="spellStart"/>
            <w:r w:rsidRPr="00E76F52">
              <w:rPr>
                <w:rFonts w:asciiTheme="minorHAnsi" w:hAnsiTheme="minorHAnsi" w:cstheme="minorHAnsi"/>
                <w:color w:val="auto"/>
                <w:sz w:val="22"/>
                <w:szCs w:val="22"/>
              </w:rPr>
              <w:fldChar w:fldCharType="begin"/>
            </w:r>
            <w:r w:rsidRPr="00E76F52">
              <w:rPr>
                <w:rFonts w:asciiTheme="minorHAnsi" w:hAnsiTheme="minorHAnsi" w:cstheme="minorHAnsi"/>
                <w:color w:val="auto"/>
                <w:sz w:val="22"/>
                <w:szCs w:val="22"/>
              </w:rPr>
              <w:instrText xml:space="preserve"> HYPERLINK "http://emedicine.medscape.com/article/981774-overview" </w:instrText>
            </w:r>
            <w:r w:rsidRPr="00E76F52">
              <w:rPr>
                <w:rFonts w:asciiTheme="minorHAnsi" w:hAnsiTheme="minorHAnsi" w:cstheme="minorHAnsi"/>
                <w:color w:val="auto"/>
                <w:sz w:val="22"/>
                <w:szCs w:val="22"/>
              </w:rPr>
              <w:fldChar w:fldCharType="separate"/>
            </w:r>
            <w:r w:rsidRPr="00E76F52">
              <w:rPr>
                <w:rStyle w:val="Hyperlink"/>
                <w:rFonts w:asciiTheme="minorHAnsi" w:hAnsiTheme="minorHAnsi" w:cstheme="minorHAnsi"/>
                <w:color w:val="auto"/>
                <w:sz w:val="22"/>
                <w:szCs w:val="22"/>
                <w:u w:val="none"/>
              </w:rPr>
              <w:t>Fanconi</w:t>
            </w:r>
            <w:proofErr w:type="spellEnd"/>
            <w:r w:rsidRPr="00E76F52">
              <w:rPr>
                <w:rStyle w:val="Hyperlink"/>
                <w:rFonts w:asciiTheme="minorHAnsi" w:hAnsiTheme="minorHAnsi" w:cstheme="minorHAnsi"/>
                <w:color w:val="auto"/>
                <w:sz w:val="22"/>
                <w:szCs w:val="22"/>
                <w:u w:val="none"/>
              </w:rPr>
              <w:t xml:space="preserve"> syndrome</w:t>
            </w:r>
            <w:r w:rsidRPr="00E76F52">
              <w:rPr>
                <w:rFonts w:asciiTheme="minorHAnsi" w:hAnsiTheme="minorHAnsi" w:cstheme="minorHAnsi"/>
                <w:color w:val="auto"/>
                <w:sz w:val="22"/>
                <w:szCs w:val="22"/>
              </w:rPr>
              <w:fldChar w:fldCharType="end"/>
            </w:r>
          </w:p>
          <w:p w:rsidR="002F0F6C" w:rsidRPr="00E76F52" w:rsidRDefault="00E76F52" w:rsidP="00E76F52">
            <w:pPr>
              <w:pStyle w:val="Default"/>
              <w:rPr>
                <w:rFonts w:asciiTheme="minorHAnsi" w:hAnsiTheme="minorHAnsi" w:cstheme="minorHAnsi"/>
                <w:color w:val="auto"/>
                <w:sz w:val="22"/>
                <w:szCs w:val="22"/>
              </w:rPr>
            </w:pPr>
            <w:r w:rsidRPr="00E76F52">
              <w:rPr>
                <w:rFonts w:asciiTheme="minorHAnsi" w:hAnsiTheme="minorHAnsi" w:cstheme="minorHAnsi"/>
                <w:color w:val="auto"/>
                <w:sz w:val="22"/>
                <w:szCs w:val="22"/>
              </w:rPr>
              <w:t>_</w:t>
            </w:r>
            <w:r w:rsidR="002F0F6C" w:rsidRPr="00E76F52">
              <w:rPr>
                <w:rFonts w:asciiTheme="minorHAnsi" w:hAnsiTheme="minorHAnsi" w:cstheme="minorHAnsi"/>
                <w:color w:val="auto"/>
                <w:sz w:val="22"/>
                <w:szCs w:val="22"/>
              </w:rPr>
              <w:t>severe</w:t>
            </w:r>
            <w:r w:rsidR="002F0F6C" w:rsidRPr="00E76F52">
              <w:rPr>
                <w:rStyle w:val="apple-converted-space"/>
                <w:rFonts w:asciiTheme="minorHAnsi" w:hAnsiTheme="minorHAnsi" w:cstheme="minorHAnsi"/>
                <w:color w:val="auto"/>
                <w:sz w:val="22"/>
                <w:szCs w:val="22"/>
              </w:rPr>
              <w:t> </w:t>
            </w:r>
            <w:hyperlink r:id="rId7" w:history="1">
              <w:r w:rsidR="002F0F6C" w:rsidRPr="00E76F52">
                <w:rPr>
                  <w:rStyle w:val="Hyperlink"/>
                  <w:rFonts w:asciiTheme="minorHAnsi" w:hAnsiTheme="minorHAnsi" w:cstheme="minorHAnsi"/>
                  <w:color w:val="auto"/>
                  <w:sz w:val="22"/>
                  <w:szCs w:val="22"/>
                  <w:u w:val="none"/>
                </w:rPr>
                <w:t>metabolic acidosis</w:t>
              </w:r>
            </w:hyperlink>
          </w:p>
          <w:p w:rsidR="002F0F6C" w:rsidRPr="002F0F6C" w:rsidRDefault="002F0F6C" w:rsidP="004478FA">
            <w:pPr>
              <w:pStyle w:val="Default"/>
              <w:rPr>
                <w:rFonts w:asciiTheme="minorHAnsi" w:hAnsiTheme="minorHAnsi" w:cstheme="minorHAnsi"/>
                <w:color w:val="auto"/>
                <w:sz w:val="22"/>
                <w:szCs w:val="22"/>
              </w:rPr>
            </w:pPr>
          </w:p>
        </w:tc>
        <w:tc>
          <w:tcPr>
            <w:tcW w:w="2754" w:type="dxa"/>
          </w:tcPr>
          <w:p w:rsidR="002F0F6C" w:rsidRPr="002F0F6C" w:rsidRDefault="002F0F6C" w:rsidP="004478FA">
            <w:pPr>
              <w:pStyle w:val="Default"/>
              <w:rPr>
                <w:rFonts w:asciiTheme="minorHAnsi" w:hAnsiTheme="minorHAnsi" w:cstheme="minorHAnsi"/>
                <w:color w:val="2A2A2A"/>
                <w:sz w:val="22"/>
                <w:szCs w:val="22"/>
              </w:rPr>
            </w:pPr>
            <w:r w:rsidRPr="002F0F6C">
              <w:rPr>
                <w:rFonts w:asciiTheme="minorHAnsi" w:hAnsiTheme="minorHAnsi" w:cstheme="minorHAnsi"/>
                <w:color w:val="2A2A2A"/>
                <w:sz w:val="22"/>
                <w:szCs w:val="22"/>
              </w:rPr>
              <w:t>elimination of fructose, sorbitol, and sucrose sources, such as fruits and table sugar</w:t>
            </w:r>
          </w:p>
          <w:p w:rsidR="002F0F6C" w:rsidRDefault="002F0F6C" w:rsidP="004478FA">
            <w:pPr>
              <w:pStyle w:val="Default"/>
              <w:rPr>
                <w:rFonts w:asciiTheme="minorHAnsi" w:hAnsiTheme="minorHAnsi" w:cstheme="minorHAnsi"/>
                <w:b/>
                <w:bCs/>
                <w:color w:val="00B050"/>
              </w:rPr>
            </w:pPr>
          </w:p>
        </w:tc>
      </w:tr>
      <w:tr w:rsidR="00644ADF" w:rsidTr="00FF5127">
        <w:tc>
          <w:tcPr>
            <w:tcW w:w="2754" w:type="dxa"/>
          </w:tcPr>
          <w:p w:rsidR="00644ADF" w:rsidRPr="00644ADF" w:rsidRDefault="00644ADF" w:rsidP="004478FA">
            <w:pPr>
              <w:pStyle w:val="Default"/>
              <w:rPr>
                <w:rFonts w:asciiTheme="minorHAnsi" w:hAnsiTheme="minorHAnsi" w:cstheme="minorHAnsi"/>
                <w:b/>
                <w:bCs/>
                <w:color w:val="auto"/>
                <w:sz w:val="22"/>
                <w:szCs w:val="22"/>
              </w:rPr>
            </w:pPr>
            <w:r w:rsidRPr="00644ADF">
              <w:rPr>
                <w:rFonts w:asciiTheme="minorHAnsi" w:eastAsia="Times New Roman" w:hAnsiTheme="minorHAnsi" w:cstheme="minorHAnsi"/>
                <w:b/>
                <w:bCs/>
                <w:color w:val="auto"/>
                <w:sz w:val="22"/>
                <w:szCs w:val="22"/>
              </w:rPr>
              <w:t>Urea cycle disorders </w:t>
            </w:r>
          </w:p>
        </w:tc>
        <w:tc>
          <w:tcPr>
            <w:tcW w:w="2754" w:type="dxa"/>
          </w:tcPr>
          <w:p w:rsidR="00644ADF" w:rsidRDefault="00644ADF" w:rsidP="004478FA">
            <w:pPr>
              <w:pStyle w:val="Default"/>
              <w:rPr>
                <w:rFonts w:asciiTheme="minorHAnsi" w:hAnsiTheme="minorHAnsi" w:cstheme="minorHAnsi"/>
                <w:b/>
                <w:bCs/>
                <w:color w:val="00B050"/>
              </w:rPr>
            </w:pPr>
          </w:p>
        </w:tc>
        <w:tc>
          <w:tcPr>
            <w:tcW w:w="2754" w:type="dxa"/>
          </w:tcPr>
          <w:p w:rsidR="00644ADF" w:rsidRDefault="00644ADF" w:rsidP="004478FA">
            <w:pPr>
              <w:pStyle w:val="Default"/>
              <w:rPr>
                <w:rFonts w:asciiTheme="minorHAnsi" w:hAnsiTheme="minorHAnsi" w:cstheme="minorHAnsi"/>
                <w:b/>
                <w:bCs/>
                <w:color w:val="00B050"/>
              </w:rPr>
            </w:pPr>
          </w:p>
        </w:tc>
        <w:tc>
          <w:tcPr>
            <w:tcW w:w="2754" w:type="dxa"/>
          </w:tcPr>
          <w:p w:rsidR="00644ADF" w:rsidRDefault="00644ADF" w:rsidP="004478FA">
            <w:pPr>
              <w:pStyle w:val="Default"/>
              <w:rPr>
                <w:rFonts w:asciiTheme="minorHAnsi" w:hAnsiTheme="minorHAnsi" w:cstheme="minorHAnsi"/>
                <w:b/>
                <w:bCs/>
                <w:color w:val="00B050"/>
              </w:rPr>
            </w:pPr>
          </w:p>
        </w:tc>
      </w:tr>
      <w:tr w:rsidR="00644ADF" w:rsidTr="00FF5127">
        <w:tc>
          <w:tcPr>
            <w:tcW w:w="2754" w:type="dxa"/>
          </w:tcPr>
          <w:p w:rsidR="00644ADF" w:rsidRDefault="00E76F52" w:rsidP="004478FA">
            <w:pPr>
              <w:pStyle w:val="Default"/>
              <w:rPr>
                <w:rFonts w:asciiTheme="minorHAnsi" w:eastAsia="Times New Roman" w:hAnsiTheme="minorHAnsi" w:cstheme="minorHAnsi"/>
                <w:b/>
                <w:bCs/>
                <w:color w:val="auto"/>
                <w:sz w:val="22"/>
                <w:szCs w:val="22"/>
              </w:rPr>
            </w:pPr>
            <w:r>
              <w:rPr>
                <w:rFonts w:asciiTheme="minorHAnsi" w:eastAsia="Times New Roman" w:hAnsiTheme="minorHAnsi" w:cstheme="minorHAnsi"/>
                <w:b/>
                <w:bCs/>
                <w:color w:val="auto"/>
                <w:sz w:val="22"/>
                <w:szCs w:val="22"/>
              </w:rPr>
              <w:t xml:space="preserve">   </w:t>
            </w:r>
            <w:r w:rsidR="00644ADF" w:rsidRPr="00644ADF">
              <w:rPr>
                <w:rFonts w:asciiTheme="minorHAnsi" w:eastAsia="Times New Roman" w:hAnsiTheme="minorHAnsi" w:cstheme="minorHAnsi"/>
                <w:b/>
                <w:bCs/>
                <w:color w:val="auto"/>
                <w:sz w:val="22"/>
                <w:szCs w:val="22"/>
              </w:rPr>
              <w:t xml:space="preserve">Organic </w:t>
            </w:r>
            <w:proofErr w:type="spellStart"/>
            <w:r w:rsidR="00644ADF" w:rsidRPr="00644ADF">
              <w:rPr>
                <w:rFonts w:asciiTheme="minorHAnsi" w:eastAsia="Times New Roman" w:hAnsiTheme="minorHAnsi" w:cstheme="minorHAnsi"/>
                <w:b/>
                <w:bCs/>
                <w:color w:val="auto"/>
                <w:sz w:val="22"/>
                <w:szCs w:val="22"/>
              </w:rPr>
              <w:t>acidemias</w:t>
            </w:r>
            <w:proofErr w:type="spellEnd"/>
            <w:r w:rsidR="00644ADF" w:rsidRPr="00644ADF">
              <w:rPr>
                <w:rFonts w:asciiTheme="minorHAnsi" w:eastAsia="Times New Roman" w:hAnsiTheme="minorHAnsi" w:cstheme="minorHAnsi"/>
                <w:b/>
                <w:bCs/>
                <w:color w:val="auto"/>
                <w:sz w:val="22"/>
                <w:szCs w:val="22"/>
              </w:rPr>
              <w:t> </w:t>
            </w:r>
          </w:p>
          <w:p w:rsidR="00E76F52" w:rsidRPr="00E76F52" w:rsidRDefault="00E76F52" w:rsidP="00E76F52">
            <w:pPr>
              <w:pStyle w:val="Heading1"/>
              <w:bidi w:val="0"/>
              <w:spacing w:before="0"/>
              <w:outlineLvl w:val="0"/>
              <w:rPr>
                <w:rFonts w:asciiTheme="minorHAnsi" w:hAnsiTheme="minorHAnsi" w:cstheme="minorHAnsi"/>
                <w:b w:val="0"/>
                <w:bCs w:val="0"/>
                <w:color w:val="2A2A2A"/>
                <w:sz w:val="24"/>
                <w:szCs w:val="24"/>
              </w:rPr>
            </w:pPr>
            <w:r>
              <w:rPr>
                <w:rFonts w:asciiTheme="minorHAnsi" w:hAnsiTheme="minorHAnsi" w:cstheme="minorHAnsi"/>
                <w:b w:val="0"/>
                <w:bCs w:val="0"/>
                <w:color w:val="2A2A2A"/>
                <w:sz w:val="24"/>
                <w:szCs w:val="24"/>
              </w:rPr>
              <w:t>(</w:t>
            </w:r>
            <w:r w:rsidRPr="00E76F52">
              <w:rPr>
                <w:rFonts w:asciiTheme="minorHAnsi" w:hAnsiTheme="minorHAnsi" w:cstheme="minorHAnsi"/>
                <w:b w:val="0"/>
                <w:bCs w:val="0"/>
                <w:color w:val="2A2A2A"/>
                <w:sz w:val="24"/>
                <w:szCs w:val="24"/>
              </w:rPr>
              <w:t xml:space="preserve">Propionic </w:t>
            </w:r>
            <w:proofErr w:type="spellStart"/>
            <w:r w:rsidRPr="00E76F52">
              <w:rPr>
                <w:rFonts w:asciiTheme="minorHAnsi" w:hAnsiTheme="minorHAnsi" w:cstheme="minorHAnsi"/>
                <w:b w:val="0"/>
                <w:bCs w:val="0"/>
                <w:color w:val="2A2A2A"/>
                <w:sz w:val="24"/>
                <w:szCs w:val="24"/>
              </w:rPr>
              <w:t>Acidemia</w:t>
            </w:r>
            <w:proofErr w:type="spellEnd"/>
            <w:r>
              <w:rPr>
                <w:rFonts w:asciiTheme="minorHAnsi" w:hAnsiTheme="minorHAnsi" w:cstheme="minorHAnsi"/>
                <w:b w:val="0"/>
                <w:bCs w:val="0"/>
                <w:color w:val="2A2A2A"/>
                <w:sz w:val="24"/>
                <w:szCs w:val="24"/>
              </w:rPr>
              <w:t>)</w:t>
            </w:r>
          </w:p>
          <w:p w:rsidR="00E76F52" w:rsidRPr="00644ADF" w:rsidRDefault="00E76F52" w:rsidP="004478FA">
            <w:pPr>
              <w:pStyle w:val="Default"/>
              <w:rPr>
                <w:rFonts w:asciiTheme="minorHAnsi" w:hAnsiTheme="minorHAnsi" w:cstheme="minorHAnsi"/>
                <w:b/>
                <w:bCs/>
                <w:color w:val="auto"/>
                <w:sz w:val="22"/>
                <w:szCs w:val="22"/>
              </w:rPr>
            </w:pPr>
          </w:p>
        </w:tc>
        <w:tc>
          <w:tcPr>
            <w:tcW w:w="2754" w:type="dxa"/>
          </w:tcPr>
          <w:p w:rsidR="003C0264" w:rsidRPr="00800F04" w:rsidRDefault="00800F04" w:rsidP="004478FA">
            <w:pPr>
              <w:pStyle w:val="Default"/>
              <w:rPr>
                <w:rFonts w:asciiTheme="minorHAnsi" w:hAnsiTheme="minorHAnsi" w:cstheme="minorHAnsi"/>
                <w:b/>
                <w:bCs/>
                <w:color w:val="00B050"/>
                <w:sz w:val="22"/>
                <w:szCs w:val="22"/>
              </w:rPr>
            </w:pPr>
            <w:r w:rsidRPr="00800F04">
              <w:rPr>
                <w:rFonts w:asciiTheme="minorHAnsi" w:hAnsiTheme="minorHAnsi" w:cstheme="minorHAnsi"/>
                <w:color w:val="2A2A2A"/>
                <w:sz w:val="22"/>
                <w:szCs w:val="22"/>
              </w:rPr>
              <w:t>P</w:t>
            </w:r>
            <w:r w:rsidR="00281438" w:rsidRPr="00800F04">
              <w:rPr>
                <w:rFonts w:asciiTheme="minorHAnsi" w:hAnsiTheme="minorHAnsi" w:cstheme="minorHAnsi"/>
                <w:color w:val="2A2A2A"/>
                <w:sz w:val="22"/>
                <w:szCs w:val="22"/>
              </w:rPr>
              <w:t>rotein</w:t>
            </w:r>
            <w:r w:rsidRPr="00800F04">
              <w:rPr>
                <w:rFonts w:asciiTheme="minorHAnsi" w:hAnsiTheme="minorHAnsi" w:cstheme="minorHAnsi"/>
                <w:color w:val="2A2A2A"/>
                <w:sz w:val="22"/>
                <w:szCs w:val="22"/>
              </w:rPr>
              <w:t xml:space="preserve"> </w:t>
            </w:r>
            <w:r w:rsidRPr="00800F04">
              <w:rPr>
                <w:rFonts w:asciiTheme="minorHAnsi" w:hAnsiTheme="minorHAnsi" w:cstheme="minorHAnsi"/>
                <w:color w:val="auto"/>
                <w:sz w:val="22"/>
                <w:szCs w:val="22"/>
              </w:rPr>
              <w:t>metabolism disorder.</w:t>
            </w:r>
          </w:p>
        </w:tc>
        <w:tc>
          <w:tcPr>
            <w:tcW w:w="2754" w:type="dxa"/>
          </w:tcPr>
          <w:p w:rsidR="00281438" w:rsidRDefault="00281438" w:rsidP="00281438">
            <w:pPr>
              <w:pStyle w:val="Default"/>
              <w:rPr>
                <w:rFonts w:asciiTheme="minorHAnsi" w:hAnsiTheme="minorHAnsi" w:cstheme="minorHAnsi"/>
                <w:color w:val="2A2A2A"/>
                <w:sz w:val="22"/>
                <w:szCs w:val="22"/>
              </w:rPr>
            </w:pPr>
            <w:r>
              <w:rPr>
                <w:rStyle w:val="apple-converted-space"/>
                <w:rFonts w:ascii="Arial" w:hAnsi="Arial" w:cs="Arial"/>
                <w:sz w:val="27"/>
                <w:szCs w:val="27"/>
              </w:rPr>
              <w:t>_</w:t>
            </w:r>
            <w:r w:rsidRPr="003C0264">
              <w:rPr>
                <w:rFonts w:asciiTheme="minorHAnsi" w:hAnsiTheme="minorHAnsi" w:cstheme="minorHAnsi"/>
                <w:color w:val="2A2A2A"/>
                <w:sz w:val="22"/>
                <w:szCs w:val="22"/>
              </w:rPr>
              <w:t>vomit</w:t>
            </w:r>
            <w:r>
              <w:rPr>
                <w:rFonts w:asciiTheme="minorHAnsi" w:hAnsiTheme="minorHAnsi" w:cstheme="minorHAnsi"/>
                <w:color w:val="2A2A2A"/>
                <w:sz w:val="22"/>
                <w:szCs w:val="22"/>
              </w:rPr>
              <w:t xml:space="preserve">ing, dehydration, _lethargy, </w:t>
            </w:r>
            <w:r w:rsidRPr="003C0264">
              <w:rPr>
                <w:rFonts w:asciiTheme="minorHAnsi" w:hAnsiTheme="minorHAnsi" w:cstheme="minorHAnsi"/>
                <w:color w:val="2A2A2A"/>
                <w:sz w:val="22"/>
                <w:szCs w:val="22"/>
              </w:rPr>
              <w:t>encephalopathy</w:t>
            </w:r>
          </w:p>
          <w:p w:rsidR="00281438" w:rsidRDefault="00281438" w:rsidP="00281438">
            <w:pPr>
              <w:pStyle w:val="Default"/>
              <w:rPr>
                <w:rFonts w:asciiTheme="minorHAnsi" w:hAnsiTheme="minorHAnsi" w:cstheme="minorHAnsi"/>
                <w:color w:val="2A2A2A"/>
                <w:sz w:val="22"/>
                <w:szCs w:val="22"/>
              </w:rPr>
            </w:pPr>
            <w:r>
              <w:rPr>
                <w:rFonts w:asciiTheme="minorHAnsi" w:hAnsiTheme="minorHAnsi" w:cstheme="minorHAnsi"/>
                <w:color w:val="2A2A2A"/>
                <w:sz w:val="22"/>
                <w:szCs w:val="22"/>
              </w:rPr>
              <w:t>_basal ganglia infarction</w:t>
            </w:r>
          </w:p>
          <w:p w:rsidR="00644ADF" w:rsidRDefault="00281438" w:rsidP="00281438">
            <w:pPr>
              <w:pStyle w:val="Default"/>
              <w:rPr>
                <w:rFonts w:asciiTheme="minorHAnsi" w:hAnsiTheme="minorHAnsi" w:cstheme="minorHAnsi"/>
                <w:b/>
                <w:bCs/>
                <w:color w:val="00B050"/>
              </w:rPr>
            </w:pPr>
            <w:r>
              <w:rPr>
                <w:rFonts w:asciiTheme="minorHAnsi" w:hAnsiTheme="minorHAnsi" w:cstheme="minorHAnsi"/>
                <w:color w:val="2A2A2A"/>
                <w:sz w:val="22"/>
                <w:szCs w:val="22"/>
              </w:rPr>
              <w:t>_</w:t>
            </w:r>
            <w:r w:rsidRPr="003C0264">
              <w:rPr>
                <w:rFonts w:asciiTheme="minorHAnsi" w:hAnsiTheme="minorHAnsi" w:cstheme="minorHAnsi"/>
                <w:color w:val="2A2A2A"/>
                <w:sz w:val="22"/>
                <w:szCs w:val="22"/>
              </w:rPr>
              <w:t xml:space="preserve">Dystonia, rigidity, </w:t>
            </w:r>
            <w:r>
              <w:rPr>
                <w:rFonts w:asciiTheme="minorHAnsi" w:hAnsiTheme="minorHAnsi" w:cstheme="minorHAnsi"/>
                <w:color w:val="2A2A2A"/>
                <w:sz w:val="22"/>
                <w:szCs w:val="22"/>
              </w:rPr>
              <w:t>_</w:t>
            </w:r>
            <w:proofErr w:type="spellStart"/>
            <w:r w:rsidRPr="003C0264">
              <w:rPr>
                <w:rFonts w:asciiTheme="minorHAnsi" w:hAnsiTheme="minorHAnsi" w:cstheme="minorHAnsi"/>
                <w:color w:val="2A2A2A"/>
                <w:sz w:val="22"/>
                <w:szCs w:val="22"/>
              </w:rPr>
              <w:t>choreoathetosis</w:t>
            </w:r>
            <w:proofErr w:type="spellEnd"/>
            <w:r w:rsidRPr="003C0264">
              <w:rPr>
                <w:rFonts w:asciiTheme="minorHAnsi" w:hAnsiTheme="minorHAnsi" w:cstheme="minorHAnsi"/>
                <w:color w:val="2A2A2A"/>
                <w:sz w:val="22"/>
                <w:szCs w:val="22"/>
              </w:rPr>
              <w:t>, and dementia</w:t>
            </w:r>
          </w:p>
        </w:tc>
        <w:tc>
          <w:tcPr>
            <w:tcW w:w="2754" w:type="dxa"/>
          </w:tcPr>
          <w:p w:rsidR="00644ADF" w:rsidRPr="003C0264" w:rsidRDefault="003C0264" w:rsidP="004478FA">
            <w:pPr>
              <w:pStyle w:val="Default"/>
              <w:rPr>
                <w:rFonts w:asciiTheme="minorHAnsi" w:hAnsiTheme="minorHAnsi" w:cstheme="minorHAnsi"/>
                <w:color w:val="2A2A2A"/>
                <w:sz w:val="22"/>
                <w:szCs w:val="22"/>
              </w:rPr>
            </w:pPr>
            <w:r>
              <w:rPr>
                <w:rFonts w:asciiTheme="minorHAnsi" w:hAnsiTheme="minorHAnsi" w:cstheme="minorHAnsi"/>
                <w:color w:val="2A2A2A"/>
                <w:sz w:val="22"/>
                <w:szCs w:val="22"/>
              </w:rPr>
              <w:t>_</w:t>
            </w:r>
            <w:r w:rsidRPr="00800F04">
              <w:rPr>
                <w:rFonts w:asciiTheme="minorHAnsi" w:hAnsiTheme="minorHAnsi" w:cstheme="minorHAnsi"/>
                <w:color w:val="FF0000"/>
                <w:sz w:val="22"/>
                <w:szCs w:val="22"/>
              </w:rPr>
              <w:t>protein-restricted diet</w:t>
            </w:r>
            <w:r w:rsidRPr="003C0264">
              <w:rPr>
                <w:rFonts w:asciiTheme="minorHAnsi" w:hAnsiTheme="minorHAnsi" w:cstheme="minorHAnsi"/>
                <w:color w:val="2A2A2A"/>
                <w:sz w:val="22"/>
                <w:szCs w:val="22"/>
              </w:rPr>
              <w:t xml:space="preserve"> is the cornerstone of treatment</w:t>
            </w:r>
          </w:p>
          <w:p w:rsidR="003C0264" w:rsidRPr="003C0264" w:rsidRDefault="003C0264" w:rsidP="004478FA">
            <w:pPr>
              <w:pStyle w:val="Default"/>
              <w:rPr>
                <w:rFonts w:asciiTheme="minorHAnsi" w:hAnsiTheme="minorHAnsi" w:cstheme="minorHAnsi"/>
                <w:sz w:val="22"/>
                <w:szCs w:val="22"/>
              </w:rPr>
            </w:pPr>
            <w:r>
              <w:rPr>
                <w:rFonts w:asciiTheme="minorHAnsi" w:hAnsiTheme="minorHAnsi" w:cstheme="minorHAnsi"/>
                <w:sz w:val="22"/>
                <w:szCs w:val="22"/>
              </w:rPr>
              <w:t>_</w:t>
            </w:r>
            <w:hyperlink r:id="rId8" w:history="1">
              <w:r w:rsidRPr="003C0264">
                <w:rPr>
                  <w:rStyle w:val="Hyperlink"/>
                  <w:rFonts w:asciiTheme="minorHAnsi" w:hAnsiTheme="minorHAnsi" w:cstheme="minorHAnsi"/>
                  <w:color w:val="005B81"/>
                  <w:sz w:val="22"/>
                  <w:szCs w:val="22"/>
                </w:rPr>
                <w:t>neomycin</w:t>
              </w:r>
            </w:hyperlink>
            <w:r w:rsidRPr="003C0264">
              <w:rPr>
                <w:rStyle w:val="apple-converted-space"/>
                <w:rFonts w:asciiTheme="minorHAnsi" w:hAnsiTheme="minorHAnsi" w:cstheme="minorHAnsi"/>
                <w:color w:val="2A2A2A"/>
                <w:sz w:val="22"/>
                <w:szCs w:val="22"/>
              </w:rPr>
              <w:t> </w:t>
            </w:r>
            <w:r w:rsidRPr="003C0264">
              <w:rPr>
                <w:rFonts w:asciiTheme="minorHAnsi" w:hAnsiTheme="minorHAnsi" w:cstheme="minorHAnsi"/>
                <w:color w:val="2A2A2A"/>
                <w:sz w:val="22"/>
                <w:szCs w:val="22"/>
              </w:rPr>
              <w:t>and</w:t>
            </w:r>
            <w:r w:rsidRPr="003C0264">
              <w:rPr>
                <w:rStyle w:val="apple-converted-space"/>
                <w:rFonts w:asciiTheme="minorHAnsi" w:hAnsiTheme="minorHAnsi" w:cstheme="minorHAnsi"/>
                <w:color w:val="2A2A2A"/>
                <w:sz w:val="22"/>
                <w:szCs w:val="22"/>
              </w:rPr>
              <w:t> </w:t>
            </w:r>
            <w:hyperlink r:id="rId9" w:history="1">
              <w:r w:rsidRPr="003C0264">
                <w:rPr>
                  <w:rStyle w:val="Hyperlink"/>
                  <w:rFonts w:asciiTheme="minorHAnsi" w:hAnsiTheme="minorHAnsi" w:cstheme="minorHAnsi"/>
                  <w:color w:val="007CB0"/>
                  <w:sz w:val="22"/>
                  <w:szCs w:val="22"/>
                </w:rPr>
                <w:t>metronidazole</w:t>
              </w:r>
            </w:hyperlink>
          </w:p>
          <w:p w:rsidR="003C0264" w:rsidRDefault="003C0264" w:rsidP="004478FA">
            <w:pPr>
              <w:pStyle w:val="Default"/>
              <w:rPr>
                <w:rFonts w:asciiTheme="minorHAnsi" w:hAnsiTheme="minorHAnsi" w:cstheme="minorHAnsi"/>
                <w:b/>
                <w:bCs/>
                <w:color w:val="00B050"/>
              </w:rPr>
            </w:pPr>
            <w:r>
              <w:rPr>
                <w:rFonts w:asciiTheme="minorHAnsi" w:hAnsiTheme="minorHAnsi" w:cstheme="minorHAnsi"/>
                <w:color w:val="2A2A2A"/>
                <w:sz w:val="22"/>
                <w:szCs w:val="22"/>
              </w:rPr>
              <w:t>_Dialysis:</w:t>
            </w:r>
            <w:r w:rsidRPr="003C0264">
              <w:rPr>
                <w:rFonts w:asciiTheme="minorHAnsi" w:hAnsiTheme="minorHAnsi" w:cstheme="minorHAnsi"/>
                <w:color w:val="2A2A2A"/>
                <w:sz w:val="22"/>
                <w:szCs w:val="22"/>
              </w:rPr>
              <w:t xml:space="preserve"> for life-threatening acute phases of illnesses that are triggered by infections or other stresses</w:t>
            </w:r>
          </w:p>
        </w:tc>
      </w:tr>
      <w:tr w:rsidR="00644ADF" w:rsidTr="00FF5127">
        <w:tc>
          <w:tcPr>
            <w:tcW w:w="2754" w:type="dxa"/>
          </w:tcPr>
          <w:p w:rsidR="00800F04" w:rsidRDefault="00644ADF" w:rsidP="00800F04">
            <w:pPr>
              <w:pStyle w:val="Heading3"/>
              <w:spacing w:before="240" w:beforeAutospacing="0" w:after="120" w:afterAutospacing="0" w:line="276" w:lineRule="atLeast"/>
              <w:textAlignment w:val="baseline"/>
              <w:outlineLvl w:val="2"/>
              <w:rPr>
                <w:rFonts w:asciiTheme="minorHAnsi" w:hAnsiTheme="minorHAnsi" w:cstheme="minorHAnsi"/>
                <w:color w:val="000000"/>
                <w:sz w:val="22"/>
                <w:szCs w:val="22"/>
              </w:rPr>
            </w:pPr>
            <w:r w:rsidRPr="00644ADF">
              <w:rPr>
                <w:rFonts w:asciiTheme="minorHAnsi" w:hAnsiTheme="minorHAnsi" w:cstheme="minorHAnsi"/>
                <w:color w:val="000000"/>
                <w:sz w:val="22"/>
                <w:szCs w:val="22"/>
              </w:rPr>
              <w:t>Glycogen storage disorders</w:t>
            </w:r>
            <w:r>
              <w:rPr>
                <w:rFonts w:asciiTheme="minorHAnsi" w:hAnsiTheme="minorHAnsi" w:cstheme="minorHAnsi"/>
                <w:color w:val="000000"/>
                <w:sz w:val="22"/>
                <w:szCs w:val="22"/>
              </w:rPr>
              <w:t xml:space="preserve"> </w:t>
            </w:r>
          </w:p>
          <w:p w:rsidR="00644ADF" w:rsidRPr="00644ADF" w:rsidRDefault="00644ADF" w:rsidP="00800F04">
            <w:pPr>
              <w:pStyle w:val="Heading3"/>
              <w:spacing w:before="240" w:beforeAutospacing="0" w:after="120" w:afterAutospacing="0" w:line="276" w:lineRule="atLeast"/>
              <w:textAlignment w:val="baseline"/>
              <w:outlineLvl w:val="2"/>
              <w:rPr>
                <w:rFonts w:asciiTheme="minorHAnsi" w:hAnsiTheme="minorHAnsi" w:cstheme="minorHAnsi"/>
                <w:color w:val="000000"/>
                <w:sz w:val="22"/>
                <w:szCs w:val="22"/>
              </w:rPr>
            </w:pPr>
            <w:r>
              <w:rPr>
                <w:rFonts w:asciiTheme="minorHAnsi" w:hAnsiTheme="minorHAnsi" w:cstheme="minorHAnsi"/>
                <w:color w:val="000000"/>
                <w:sz w:val="22"/>
                <w:szCs w:val="22"/>
              </w:rPr>
              <w:t>T</w:t>
            </w:r>
            <w:r w:rsidRPr="00644ADF">
              <w:rPr>
                <w:rFonts w:asciiTheme="minorHAnsi" w:hAnsiTheme="minorHAnsi" w:cstheme="minorHAnsi"/>
                <w:color w:val="000000"/>
                <w:sz w:val="22"/>
                <w:szCs w:val="22"/>
              </w:rPr>
              <w:t>ype II</w:t>
            </w:r>
            <w:r>
              <w:rPr>
                <w:rFonts w:asciiTheme="minorHAnsi" w:hAnsiTheme="minorHAnsi" w:cstheme="minorHAnsi"/>
                <w:color w:val="000000"/>
                <w:sz w:val="22"/>
                <w:szCs w:val="22"/>
              </w:rPr>
              <w:t xml:space="preserve"> </w:t>
            </w:r>
            <w:r w:rsidRPr="00644ADF">
              <w:rPr>
                <w:rFonts w:asciiTheme="minorHAnsi" w:hAnsiTheme="minorHAnsi" w:cstheme="minorHAnsi"/>
                <w:color w:val="000000"/>
                <w:sz w:val="22"/>
                <w:szCs w:val="22"/>
              </w:rPr>
              <w:t>(</w:t>
            </w:r>
            <w:proofErr w:type="spellStart"/>
            <w:r w:rsidRPr="00644ADF">
              <w:rPr>
                <w:rFonts w:asciiTheme="minorHAnsi" w:hAnsiTheme="minorHAnsi" w:cstheme="minorHAnsi"/>
                <w:color w:val="000000"/>
                <w:sz w:val="22"/>
                <w:szCs w:val="22"/>
              </w:rPr>
              <w:t>Pompe</w:t>
            </w:r>
            <w:proofErr w:type="spellEnd"/>
            <w:r w:rsidRPr="00644ADF">
              <w:rPr>
                <w:rFonts w:asciiTheme="minorHAnsi" w:hAnsiTheme="minorHAnsi" w:cstheme="minorHAnsi"/>
                <w:color w:val="000000"/>
                <w:sz w:val="22"/>
                <w:szCs w:val="22"/>
              </w:rPr>
              <w:t xml:space="preserve"> disease)</w:t>
            </w:r>
            <w:r w:rsidRPr="00644ADF">
              <w:rPr>
                <w:rStyle w:val="apple-converted-space"/>
                <w:rFonts w:asciiTheme="minorHAnsi" w:hAnsiTheme="minorHAnsi" w:cstheme="minorHAnsi"/>
                <w:color w:val="000000"/>
                <w:sz w:val="22"/>
                <w:szCs w:val="22"/>
              </w:rPr>
              <w:t> </w:t>
            </w:r>
          </w:p>
        </w:tc>
        <w:tc>
          <w:tcPr>
            <w:tcW w:w="2754" w:type="dxa"/>
          </w:tcPr>
          <w:p w:rsidR="00644ADF" w:rsidRPr="001530B1" w:rsidRDefault="001530B1" w:rsidP="004478FA">
            <w:pPr>
              <w:pStyle w:val="Default"/>
              <w:rPr>
                <w:rFonts w:asciiTheme="minorHAnsi" w:hAnsiTheme="minorHAnsi" w:cstheme="minorHAnsi"/>
                <w:color w:val="auto"/>
                <w:sz w:val="22"/>
                <w:szCs w:val="22"/>
              </w:rPr>
            </w:pPr>
            <w:r w:rsidRPr="001530B1">
              <w:rPr>
                <w:rFonts w:asciiTheme="minorHAnsi" w:hAnsiTheme="minorHAnsi" w:cstheme="minorHAnsi"/>
                <w:color w:val="auto"/>
                <w:sz w:val="22"/>
                <w:szCs w:val="22"/>
              </w:rPr>
              <w:t>Disorders of carbohydrate metabolism</w:t>
            </w:r>
          </w:p>
        </w:tc>
        <w:tc>
          <w:tcPr>
            <w:tcW w:w="2754" w:type="dxa"/>
          </w:tcPr>
          <w:p w:rsidR="00644ADF" w:rsidRDefault="00644ADF" w:rsidP="004478FA">
            <w:pPr>
              <w:pStyle w:val="Default"/>
              <w:rPr>
                <w:rFonts w:asciiTheme="minorHAnsi" w:hAnsiTheme="minorHAnsi" w:cstheme="minorHAnsi"/>
                <w:color w:val="auto"/>
                <w:sz w:val="22"/>
                <w:szCs w:val="22"/>
              </w:rPr>
            </w:pPr>
            <w:r>
              <w:rPr>
                <w:rFonts w:asciiTheme="minorHAnsi" w:hAnsiTheme="minorHAnsi" w:cstheme="minorHAnsi"/>
                <w:color w:val="auto"/>
                <w:sz w:val="22"/>
                <w:szCs w:val="22"/>
              </w:rPr>
              <w:t>_</w:t>
            </w:r>
            <w:r w:rsidRPr="001530B1">
              <w:rPr>
                <w:rFonts w:asciiTheme="minorHAnsi" w:hAnsiTheme="minorHAnsi" w:cstheme="minorHAnsi"/>
                <w:color w:val="FF0000"/>
                <w:sz w:val="22"/>
                <w:szCs w:val="22"/>
              </w:rPr>
              <w:t>Severe cardiomyopathy leading to death.</w:t>
            </w:r>
          </w:p>
          <w:p w:rsidR="00644ADF" w:rsidRDefault="00644ADF" w:rsidP="004478FA">
            <w:pPr>
              <w:pStyle w:val="Default"/>
              <w:rPr>
                <w:rFonts w:asciiTheme="minorHAnsi" w:hAnsiTheme="minorHAnsi" w:cstheme="minorHAnsi"/>
                <w:color w:val="auto"/>
                <w:sz w:val="22"/>
                <w:szCs w:val="22"/>
              </w:rPr>
            </w:pPr>
            <w:r>
              <w:rPr>
                <w:rFonts w:asciiTheme="minorHAnsi" w:hAnsiTheme="minorHAnsi" w:cstheme="minorHAnsi"/>
                <w:color w:val="auto"/>
                <w:sz w:val="22"/>
                <w:szCs w:val="22"/>
              </w:rPr>
              <w:t>_ Cardiomegaly</w:t>
            </w:r>
          </w:p>
          <w:p w:rsidR="00644ADF" w:rsidRPr="00644ADF" w:rsidRDefault="00644ADF" w:rsidP="004478FA">
            <w:pPr>
              <w:pStyle w:val="Default"/>
              <w:rPr>
                <w:rFonts w:asciiTheme="minorHAnsi" w:hAnsiTheme="minorHAnsi" w:cstheme="minorHAnsi"/>
                <w:color w:val="auto"/>
                <w:sz w:val="22"/>
                <w:szCs w:val="22"/>
              </w:rPr>
            </w:pPr>
            <w:r>
              <w:rPr>
                <w:rFonts w:asciiTheme="minorHAnsi" w:hAnsiTheme="minorHAnsi" w:cstheme="minorHAnsi"/>
                <w:color w:val="auto"/>
                <w:sz w:val="22"/>
                <w:szCs w:val="22"/>
              </w:rPr>
              <w:t>_</w:t>
            </w:r>
            <w:proofErr w:type="spellStart"/>
            <w:r>
              <w:rPr>
                <w:rFonts w:asciiTheme="minorHAnsi" w:hAnsiTheme="minorHAnsi" w:cstheme="minorHAnsi"/>
                <w:color w:val="auto"/>
                <w:sz w:val="22"/>
                <w:szCs w:val="22"/>
              </w:rPr>
              <w:t>Hypotonia</w:t>
            </w:r>
            <w:proofErr w:type="spellEnd"/>
            <w:r>
              <w:rPr>
                <w:rFonts w:asciiTheme="minorHAnsi" w:hAnsiTheme="minorHAnsi" w:cstheme="minorHAnsi"/>
                <w:color w:val="auto"/>
                <w:sz w:val="22"/>
                <w:szCs w:val="22"/>
              </w:rPr>
              <w:t xml:space="preserve"> </w:t>
            </w:r>
          </w:p>
        </w:tc>
        <w:tc>
          <w:tcPr>
            <w:tcW w:w="2754" w:type="dxa"/>
          </w:tcPr>
          <w:p w:rsidR="00644ADF" w:rsidRPr="001530B1" w:rsidRDefault="001530B1" w:rsidP="004478FA">
            <w:pPr>
              <w:pStyle w:val="Default"/>
              <w:rPr>
                <w:rFonts w:asciiTheme="minorHAnsi" w:hAnsiTheme="minorHAnsi" w:cstheme="minorHAnsi"/>
                <w:b/>
                <w:bCs/>
                <w:color w:val="00B050"/>
                <w:sz w:val="22"/>
                <w:szCs w:val="22"/>
              </w:rPr>
            </w:pPr>
            <w:r>
              <w:rPr>
                <w:rFonts w:asciiTheme="minorHAnsi" w:hAnsiTheme="minorHAnsi" w:cstheme="minorHAnsi"/>
                <w:sz w:val="22"/>
                <w:szCs w:val="22"/>
              </w:rPr>
              <w:t>Enzyme Replacement T</w:t>
            </w:r>
            <w:r w:rsidRPr="001530B1">
              <w:rPr>
                <w:rFonts w:asciiTheme="minorHAnsi" w:hAnsiTheme="minorHAnsi" w:cstheme="minorHAnsi"/>
                <w:sz w:val="22"/>
                <w:szCs w:val="22"/>
              </w:rPr>
              <w:t>herapy (</w:t>
            </w:r>
            <w:proofErr w:type="spellStart"/>
            <w:r w:rsidRPr="001530B1">
              <w:rPr>
                <w:rFonts w:asciiTheme="minorHAnsi" w:hAnsiTheme="minorHAnsi" w:cstheme="minorHAnsi"/>
                <w:sz w:val="22"/>
                <w:szCs w:val="22"/>
              </w:rPr>
              <w:t>Myozyme</w:t>
            </w:r>
            <w:proofErr w:type="spellEnd"/>
            <w:r w:rsidRPr="001530B1">
              <w:rPr>
                <w:rFonts w:asciiTheme="minorHAnsi" w:hAnsiTheme="minorHAnsi" w:cstheme="minorHAnsi"/>
                <w:sz w:val="22"/>
                <w:szCs w:val="22"/>
              </w:rPr>
              <w:t>)</w:t>
            </w:r>
          </w:p>
        </w:tc>
      </w:tr>
    </w:tbl>
    <w:p w:rsidR="00FF5127" w:rsidRPr="0072491C" w:rsidRDefault="00FF5127" w:rsidP="004478FA">
      <w:pPr>
        <w:pStyle w:val="Default"/>
        <w:rPr>
          <w:rFonts w:asciiTheme="minorHAnsi" w:hAnsiTheme="minorHAnsi" w:cstheme="minorHAnsi"/>
          <w:b/>
          <w:bCs/>
          <w:color w:val="00B050"/>
        </w:rPr>
      </w:pPr>
    </w:p>
    <w:p w:rsidR="0060089E" w:rsidRDefault="00A80E77" w:rsidP="004478FA">
      <w:pPr>
        <w:pStyle w:val="Default"/>
        <w:rPr>
          <w:b/>
          <w:bCs/>
          <w:color w:val="00B050"/>
        </w:rPr>
      </w:pPr>
      <w:r w:rsidRPr="0072491C">
        <w:rPr>
          <w:b/>
          <w:bCs/>
          <w:color w:val="00B050"/>
        </w:rPr>
        <w:t xml:space="preserve">   </w:t>
      </w:r>
    </w:p>
    <w:p w:rsidR="00A80E77" w:rsidRPr="0072491C" w:rsidRDefault="00A80E77" w:rsidP="004478FA">
      <w:pPr>
        <w:pStyle w:val="Default"/>
        <w:rPr>
          <w:b/>
          <w:bCs/>
          <w:color w:val="00B050"/>
        </w:rPr>
      </w:pPr>
      <w:r w:rsidRPr="0072491C">
        <w:rPr>
          <w:b/>
          <w:bCs/>
          <w:color w:val="00B050"/>
        </w:rPr>
        <w:lastRenderedPageBreak/>
        <w:t>3. Explain dietary treatment for children with these disorders.</w:t>
      </w:r>
    </w:p>
    <w:p w:rsidR="00800F04" w:rsidRDefault="00800F04" w:rsidP="0060089E">
      <w:pPr>
        <w:pStyle w:val="Default"/>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800F04">
        <w:rPr>
          <w:rFonts w:asciiTheme="minorHAnsi" w:hAnsiTheme="minorHAnsi" w:cstheme="minorHAnsi"/>
          <w:color w:val="auto"/>
          <w:sz w:val="22"/>
          <w:szCs w:val="22"/>
        </w:rPr>
        <w:t xml:space="preserve">See the schedule </w:t>
      </w:r>
    </w:p>
    <w:p w:rsidR="0060089E" w:rsidRDefault="0060089E" w:rsidP="004478FA">
      <w:pPr>
        <w:pStyle w:val="Default"/>
        <w:rPr>
          <w:rFonts w:asciiTheme="minorHAnsi" w:hAnsiTheme="minorHAnsi" w:cstheme="minorHAnsi"/>
          <w:color w:val="auto"/>
          <w:sz w:val="22"/>
          <w:szCs w:val="22"/>
        </w:rPr>
      </w:pPr>
    </w:p>
    <w:p w:rsidR="004478FA" w:rsidRDefault="00A80E77" w:rsidP="004478FA">
      <w:pPr>
        <w:pStyle w:val="Default"/>
        <w:rPr>
          <w:b/>
          <w:bCs/>
          <w:color w:val="00B050"/>
        </w:rPr>
      </w:pPr>
      <w:r w:rsidRPr="0072491C">
        <w:rPr>
          <w:b/>
          <w:bCs/>
          <w:color w:val="00B050"/>
        </w:rPr>
        <w:t>4</w:t>
      </w:r>
      <w:r w:rsidR="004478FA" w:rsidRPr="0072491C">
        <w:rPr>
          <w:b/>
          <w:bCs/>
          <w:color w:val="00B050"/>
        </w:rPr>
        <w:t xml:space="preserve">. Discuss the newborn screening program, including the disorders for which screening is done. </w:t>
      </w:r>
    </w:p>
    <w:p w:rsidR="00800F04" w:rsidRPr="0072491C" w:rsidRDefault="00800F04" w:rsidP="004478FA">
      <w:pPr>
        <w:pStyle w:val="Default"/>
        <w:rPr>
          <w:b/>
          <w:bCs/>
          <w:color w:val="00B050"/>
        </w:rPr>
      </w:pPr>
    </w:p>
    <w:p w:rsidR="006B799D" w:rsidRPr="00A23E53" w:rsidRDefault="00A23E53" w:rsidP="006B799D">
      <w:pPr>
        <w:bidi w:val="0"/>
        <w:rPr>
          <w:rFonts w:cstheme="minorHAnsi"/>
          <w:sz w:val="20"/>
          <w:szCs w:val="20"/>
        </w:rPr>
      </w:pPr>
      <w:r w:rsidRPr="00A23E53">
        <w:rPr>
          <w:rFonts w:cstheme="minorHAnsi"/>
          <w:sz w:val="20"/>
          <w:szCs w:val="20"/>
        </w:rPr>
        <w:t xml:space="preserve">          See the slide in our group</w:t>
      </w:r>
    </w:p>
    <w:p w:rsidR="00A23E53" w:rsidRPr="006B799D" w:rsidRDefault="00A23E53" w:rsidP="00A23E53">
      <w:pPr>
        <w:bidi w:val="0"/>
        <w:rPr>
          <w:rFonts w:cstheme="minorHAnsi"/>
          <w:sz w:val="18"/>
          <w:szCs w:val="18"/>
        </w:rPr>
      </w:pPr>
      <w:bookmarkStart w:id="0" w:name="_GoBack"/>
      <w:bookmarkEnd w:id="0"/>
    </w:p>
    <w:sectPr w:rsidR="00A23E53" w:rsidRPr="006B799D" w:rsidSect="0072491C">
      <w:pgSz w:w="12240" w:h="16340"/>
      <w:pgMar w:top="720" w:right="720" w:bottom="720" w:left="72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vitation">
    <w:altName w:val="Times New Roman"/>
    <w:charset w:val="00"/>
    <w:family w:val="auto"/>
    <w:pitch w:val="variable"/>
    <w:sig w:usb0="00000087" w:usb1="00000000" w:usb2="00000000" w:usb3="00000000" w:csb0="0000001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46E73"/>
    <w:multiLevelType w:val="hybridMultilevel"/>
    <w:tmpl w:val="E460E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7A5A2A"/>
    <w:multiLevelType w:val="hybridMultilevel"/>
    <w:tmpl w:val="A112B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23398E"/>
    <w:multiLevelType w:val="hybridMultilevel"/>
    <w:tmpl w:val="0E3C5B00"/>
    <w:lvl w:ilvl="0" w:tplc="1674A51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1F65197A"/>
    <w:multiLevelType w:val="hybridMultilevel"/>
    <w:tmpl w:val="3E54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E36F34"/>
    <w:multiLevelType w:val="hybridMultilevel"/>
    <w:tmpl w:val="E2D6C3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54087E3E"/>
    <w:multiLevelType w:val="hybridMultilevel"/>
    <w:tmpl w:val="D1F8A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9F846C9"/>
    <w:multiLevelType w:val="hybridMultilevel"/>
    <w:tmpl w:val="B0287386"/>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7139554D"/>
    <w:multiLevelType w:val="hybridMultilevel"/>
    <w:tmpl w:val="3FF02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9D1CA5"/>
    <w:multiLevelType w:val="hybridMultilevel"/>
    <w:tmpl w:val="2A4E5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803438"/>
    <w:multiLevelType w:val="hybridMultilevel"/>
    <w:tmpl w:val="27C88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4"/>
  </w:num>
  <w:num w:numId="5">
    <w:abstractNumId w:val="5"/>
  </w:num>
  <w:num w:numId="6">
    <w:abstractNumId w:val="6"/>
  </w:num>
  <w:num w:numId="7">
    <w:abstractNumId w:val="3"/>
  </w:num>
  <w:num w:numId="8">
    <w:abstractNumId w:val="1"/>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8FA"/>
    <w:rsid w:val="00083B49"/>
    <w:rsid w:val="001530B1"/>
    <w:rsid w:val="00281438"/>
    <w:rsid w:val="00281E17"/>
    <w:rsid w:val="002F0F6C"/>
    <w:rsid w:val="003373A5"/>
    <w:rsid w:val="003B3F5F"/>
    <w:rsid w:val="003B4BBD"/>
    <w:rsid w:val="003C0264"/>
    <w:rsid w:val="004028CF"/>
    <w:rsid w:val="00421EC8"/>
    <w:rsid w:val="004478FA"/>
    <w:rsid w:val="00483157"/>
    <w:rsid w:val="004C75DA"/>
    <w:rsid w:val="0060089E"/>
    <w:rsid w:val="00636573"/>
    <w:rsid w:val="00644ADF"/>
    <w:rsid w:val="006B799D"/>
    <w:rsid w:val="0072491C"/>
    <w:rsid w:val="00791FF2"/>
    <w:rsid w:val="00800F04"/>
    <w:rsid w:val="0091104C"/>
    <w:rsid w:val="00967BCC"/>
    <w:rsid w:val="00973840"/>
    <w:rsid w:val="00A23052"/>
    <w:rsid w:val="00A23E53"/>
    <w:rsid w:val="00A80E77"/>
    <w:rsid w:val="00CE19AC"/>
    <w:rsid w:val="00D60079"/>
    <w:rsid w:val="00D731E7"/>
    <w:rsid w:val="00E76F52"/>
    <w:rsid w:val="00ED416F"/>
    <w:rsid w:val="00FF51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8FA"/>
    <w:pPr>
      <w:bidi/>
    </w:pPr>
  </w:style>
  <w:style w:type="paragraph" w:styleId="Heading1">
    <w:name w:val="heading 1"/>
    <w:basedOn w:val="Normal"/>
    <w:next w:val="Normal"/>
    <w:link w:val="Heading1Char"/>
    <w:uiPriority w:val="9"/>
    <w:qFormat/>
    <w:rsid w:val="00E76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530B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644ADF"/>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ackElephant">
    <w:name w:val="Black Elephant"/>
    <w:basedOn w:val="Normal"/>
    <w:autoRedefine/>
    <w:qFormat/>
    <w:rsid w:val="00483157"/>
    <w:pPr>
      <w:keepNext/>
      <w:keepLines/>
      <w:bidi w:val="0"/>
      <w:spacing w:after="0" w:line="240" w:lineRule="auto"/>
    </w:pPr>
    <w:rPr>
      <w:rFonts w:ascii="Times New Roman" w:eastAsia="Times New Roman" w:hAnsi="Times New Roman" w:cs="Times New Roman"/>
      <w:u w:color="000091"/>
    </w:rPr>
  </w:style>
  <w:style w:type="paragraph" w:customStyle="1" w:styleId="GreenBold">
    <w:name w:val="Green Bold"/>
    <w:basedOn w:val="Normal"/>
    <w:link w:val="GreenBoldChar"/>
    <w:qFormat/>
    <w:rsid w:val="00483157"/>
    <w:pPr>
      <w:keepLines/>
      <w:widowControl w:val="0"/>
      <w:autoSpaceDE w:val="0"/>
      <w:autoSpaceDN w:val="0"/>
      <w:bidi w:val="0"/>
      <w:adjustRightInd w:val="0"/>
      <w:spacing w:before="120" w:after="0" w:line="240" w:lineRule="auto"/>
      <w:jc w:val="both"/>
    </w:pPr>
    <w:rPr>
      <w:rFonts w:ascii="Arial" w:eastAsia="Times New Roman" w:hAnsi="Arial" w:cs="Arial"/>
      <w:b/>
      <w:bCs/>
      <w:color w:val="00B050"/>
      <w:u w:color="000091"/>
    </w:rPr>
  </w:style>
  <w:style w:type="character" w:customStyle="1" w:styleId="GreenBoldChar">
    <w:name w:val="Green Bold Char"/>
    <w:basedOn w:val="DefaultParagraphFont"/>
    <w:link w:val="GreenBold"/>
    <w:rsid w:val="00483157"/>
    <w:rPr>
      <w:rFonts w:ascii="Arial" w:eastAsia="Times New Roman" w:hAnsi="Arial" w:cs="Arial"/>
      <w:b/>
      <w:bCs/>
      <w:color w:val="00B050"/>
      <w:u w:color="000091"/>
    </w:rPr>
  </w:style>
  <w:style w:type="paragraph" w:customStyle="1" w:styleId="Title1">
    <w:name w:val="Title 1"/>
    <w:basedOn w:val="Normal"/>
    <w:autoRedefine/>
    <w:qFormat/>
    <w:rsid w:val="00483157"/>
    <w:pPr>
      <w:keepNext/>
      <w:keepLines/>
      <w:autoSpaceDE w:val="0"/>
      <w:autoSpaceDN w:val="0"/>
      <w:bidi w:val="0"/>
      <w:adjustRightInd w:val="0"/>
      <w:spacing w:before="360" w:after="0" w:line="240" w:lineRule="auto"/>
      <w:jc w:val="both"/>
      <w:outlineLvl w:val="0"/>
    </w:pPr>
    <w:rPr>
      <w:rFonts w:ascii="Invitation" w:eastAsia="Times New Roman" w:hAnsi="Invitation" w:cs="Arial"/>
      <w:b/>
      <w:bCs/>
      <w:color w:val="00004A"/>
      <w:sz w:val="32"/>
      <w:szCs w:val="32"/>
    </w:rPr>
  </w:style>
  <w:style w:type="paragraph" w:customStyle="1" w:styleId="Default">
    <w:name w:val="Default"/>
    <w:rsid w:val="004478FA"/>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FF51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028CF"/>
  </w:style>
  <w:style w:type="character" w:styleId="Hyperlink">
    <w:name w:val="Hyperlink"/>
    <w:basedOn w:val="DefaultParagraphFont"/>
    <w:uiPriority w:val="99"/>
    <w:semiHidden/>
    <w:unhideWhenUsed/>
    <w:rsid w:val="004028CF"/>
    <w:rPr>
      <w:color w:val="0000FF"/>
      <w:u w:val="single"/>
    </w:rPr>
  </w:style>
  <w:style w:type="character" w:customStyle="1" w:styleId="Heading3Char">
    <w:name w:val="Heading 3 Char"/>
    <w:basedOn w:val="DefaultParagraphFont"/>
    <w:link w:val="Heading3"/>
    <w:uiPriority w:val="9"/>
    <w:rsid w:val="00644ADF"/>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1530B1"/>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E76F5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00F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8FA"/>
    <w:pPr>
      <w:bidi/>
    </w:pPr>
  </w:style>
  <w:style w:type="paragraph" w:styleId="Heading1">
    <w:name w:val="heading 1"/>
    <w:basedOn w:val="Normal"/>
    <w:next w:val="Normal"/>
    <w:link w:val="Heading1Char"/>
    <w:uiPriority w:val="9"/>
    <w:qFormat/>
    <w:rsid w:val="00E76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530B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644ADF"/>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ackElephant">
    <w:name w:val="Black Elephant"/>
    <w:basedOn w:val="Normal"/>
    <w:autoRedefine/>
    <w:qFormat/>
    <w:rsid w:val="00483157"/>
    <w:pPr>
      <w:keepNext/>
      <w:keepLines/>
      <w:bidi w:val="0"/>
      <w:spacing w:after="0" w:line="240" w:lineRule="auto"/>
    </w:pPr>
    <w:rPr>
      <w:rFonts w:ascii="Times New Roman" w:eastAsia="Times New Roman" w:hAnsi="Times New Roman" w:cs="Times New Roman"/>
      <w:u w:color="000091"/>
    </w:rPr>
  </w:style>
  <w:style w:type="paragraph" w:customStyle="1" w:styleId="GreenBold">
    <w:name w:val="Green Bold"/>
    <w:basedOn w:val="Normal"/>
    <w:link w:val="GreenBoldChar"/>
    <w:qFormat/>
    <w:rsid w:val="00483157"/>
    <w:pPr>
      <w:keepLines/>
      <w:widowControl w:val="0"/>
      <w:autoSpaceDE w:val="0"/>
      <w:autoSpaceDN w:val="0"/>
      <w:bidi w:val="0"/>
      <w:adjustRightInd w:val="0"/>
      <w:spacing w:before="120" w:after="0" w:line="240" w:lineRule="auto"/>
      <w:jc w:val="both"/>
    </w:pPr>
    <w:rPr>
      <w:rFonts w:ascii="Arial" w:eastAsia="Times New Roman" w:hAnsi="Arial" w:cs="Arial"/>
      <w:b/>
      <w:bCs/>
      <w:color w:val="00B050"/>
      <w:u w:color="000091"/>
    </w:rPr>
  </w:style>
  <w:style w:type="character" w:customStyle="1" w:styleId="GreenBoldChar">
    <w:name w:val="Green Bold Char"/>
    <w:basedOn w:val="DefaultParagraphFont"/>
    <w:link w:val="GreenBold"/>
    <w:rsid w:val="00483157"/>
    <w:rPr>
      <w:rFonts w:ascii="Arial" w:eastAsia="Times New Roman" w:hAnsi="Arial" w:cs="Arial"/>
      <w:b/>
      <w:bCs/>
      <w:color w:val="00B050"/>
      <w:u w:color="000091"/>
    </w:rPr>
  </w:style>
  <w:style w:type="paragraph" w:customStyle="1" w:styleId="Title1">
    <w:name w:val="Title 1"/>
    <w:basedOn w:val="Normal"/>
    <w:autoRedefine/>
    <w:qFormat/>
    <w:rsid w:val="00483157"/>
    <w:pPr>
      <w:keepNext/>
      <w:keepLines/>
      <w:autoSpaceDE w:val="0"/>
      <w:autoSpaceDN w:val="0"/>
      <w:bidi w:val="0"/>
      <w:adjustRightInd w:val="0"/>
      <w:spacing w:before="360" w:after="0" w:line="240" w:lineRule="auto"/>
      <w:jc w:val="both"/>
      <w:outlineLvl w:val="0"/>
    </w:pPr>
    <w:rPr>
      <w:rFonts w:ascii="Invitation" w:eastAsia="Times New Roman" w:hAnsi="Invitation" w:cs="Arial"/>
      <w:b/>
      <w:bCs/>
      <w:color w:val="00004A"/>
      <w:sz w:val="32"/>
      <w:szCs w:val="32"/>
    </w:rPr>
  </w:style>
  <w:style w:type="paragraph" w:customStyle="1" w:styleId="Default">
    <w:name w:val="Default"/>
    <w:rsid w:val="004478FA"/>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FF51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028CF"/>
  </w:style>
  <w:style w:type="character" w:styleId="Hyperlink">
    <w:name w:val="Hyperlink"/>
    <w:basedOn w:val="DefaultParagraphFont"/>
    <w:uiPriority w:val="99"/>
    <w:semiHidden/>
    <w:unhideWhenUsed/>
    <w:rsid w:val="004028CF"/>
    <w:rPr>
      <w:color w:val="0000FF"/>
      <w:u w:val="single"/>
    </w:rPr>
  </w:style>
  <w:style w:type="character" w:customStyle="1" w:styleId="Heading3Char">
    <w:name w:val="Heading 3 Char"/>
    <w:basedOn w:val="DefaultParagraphFont"/>
    <w:link w:val="Heading3"/>
    <w:uiPriority w:val="9"/>
    <w:rsid w:val="00644ADF"/>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1530B1"/>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E76F5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00F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67154">
      <w:bodyDiv w:val="1"/>
      <w:marLeft w:val="0"/>
      <w:marRight w:val="0"/>
      <w:marTop w:val="0"/>
      <w:marBottom w:val="0"/>
      <w:divBdr>
        <w:top w:val="none" w:sz="0" w:space="0" w:color="auto"/>
        <w:left w:val="none" w:sz="0" w:space="0" w:color="auto"/>
        <w:bottom w:val="none" w:sz="0" w:space="0" w:color="auto"/>
        <w:right w:val="none" w:sz="0" w:space="0" w:color="auto"/>
      </w:divBdr>
    </w:div>
    <w:div w:id="467362907">
      <w:bodyDiv w:val="1"/>
      <w:marLeft w:val="0"/>
      <w:marRight w:val="0"/>
      <w:marTop w:val="0"/>
      <w:marBottom w:val="0"/>
      <w:divBdr>
        <w:top w:val="none" w:sz="0" w:space="0" w:color="auto"/>
        <w:left w:val="none" w:sz="0" w:space="0" w:color="auto"/>
        <w:bottom w:val="none" w:sz="0" w:space="0" w:color="auto"/>
        <w:right w:val="none" w:sz="0" w:space="0" w:color="auto"/>
      </w:divBdr>
    </w:div>
    <w:div w:id="543565624">
      <w:bodyDiv w:val="1"/>
      <w:marLeft w:val="0"/>
      <w:marRight w:val="0"/>
      <w:marTop w:val="0"/>
      <w:marBottom w:val="0"/>
      <w:divBdr>
        <w:top w:val="none" w:sz="0" w:space="0" w:color="auto"/>
        <w:left w:val="none" w:sz="0" w:space="0" w:color="auto"/>
        <w:bottom w:val="none" w:sz="0" w:space="0" w:color="auto"/>
        <w:right w:val="none" w:sz="0" w:space="0" w:color="auto"/>
      </w:divBdr>
    </w:div>
    <w:div w:id="640041667">
      <w:bodyDiv w:val="1"/>
      <w:marLeft w:val="0"/>
      <w:marRight w:val="0"/>
      <w:marTop w:val="0"/>
      <w:marBottom w:val="0"/>
      <w:divBdr>
        <w:top w:val="none" w:sz="0" w:space="0" w:color="auto"/>
        <w:left w:val="none" w:sz="0" w:space="0" w:color="auto"/>
        <w:bottom w:val="none" w:sz="0" w:space="0" w:color="auto"/>
        <w:right w:val="none" w:sz="0" w:space="0" w:color="auto"/>
      </w:divBdr>
    </w:div>
    <w:div w:id="1034427933">
      <w:bodyDiv w:val="1"/>
      <w:marLeft w:val="0"/>
      <w:marRight w:val="0"/>
      <w:marTop w:val="0"/>
      <w:marBottom w:val="0"/>
      <w:divBdr>
        <w:top w:val="none" w:sz="0" w:space="0" w:color="auto"/>
        <w:left w:val="none" w:sz="0" w:space="0" w:color="auto"/>
        <w:bottom w:val="none" w:sz="0" w:space="0" w:color="auto"/>
        <w:right w:val="none" w:sz="0" w:space="0" w:color="auto"/>
      </w:divBdr>
    </w:div>
    <w:div w:id="1138188892">
      <w:bodyDiv w:val="1"/>
      <w:marLeft w:val="0"/>
      <w:marRight w:val="0"/>
      <w:marTop w:val="0"/>
      <w:marBottom w:val="0"/>
      <w:divBdr>
        <w:top w:val="none" w:sz="0" w:space="0" w:color="auto"/>
        <w:left w:val="none" w:sz="0" w:space="0" w:color="auto"/>
        <w:bottom w:val="none" w:sz="0" w:space="0" w:color="auto"/>
        <w:right w:val="none" w:sz="0" w:space="0" w:color="auto"/>
      </w:divBdr>
    </w:div>
    <w:div w:id="1685858117">
      <w:bodyDiv w:val="1"/>
      <w:marLeft w:val="0"/>
      <w:marRight w:val="0"/>
      <w:marTop w:val="0"/>
      <w:marBottom w:val="0"/>
      <w:divBdr>
        <w:top w:val="none" w:sz="0" w:space="0" w:color="auto"/>
        <w:left w:val="none" w:sz="0" w:space="0" w:color="auto"/>
        <w:bottom w:val="none" w:sz="0" w:space="0" w:color="auto"/>
        <w:right w:val="none" w:sz="0" w:space="0" w:color="auto"/>
      </w:divBdr>
    </w:div>
    <w:div w:id="212280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ference.medscape.com/drug/neo-fradin-myciguent-neomycin-po-342515" TargetMode="External"/><Relationship Id="rId3" Type="http://schemas.microsoft.com/office/2007/relationships/stylesWithEffects" Target="stylesWithEffects.xml"/><Relationship Id="rId7" Type="http://schemas.openxmlformats.org/officeDocument/2006/relationships/hyperlink" Target="http://emedicine.medscape.com/article/906440-overvie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medicine.medscape.com/article/985007-overview"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eference.medscape.com/drug/flagyl-metronidazole-3425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404</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samarmar almarmar</cp:lastModifiedBy>
  <cp:revision>3</cp:revision>
  <dcterms:created xsi:type="dcterms:W3CDTF">2017-02-22T19:08:00Z</dcterms:created>
  <dcterms:modified xsi:type="dcterms:W3CDTF">2017-02-22T19:08:00Z</dcterms:modified>
</cp:coreProperties>
</file>